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F7E9" w14:textId="77777777" w:rsidR="0006717C" w:rsidRDefault="0006717C" w:rsidP="00BF37E8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24"/>
          <w:lang w:eastAsia="hu-HU"/>
        </w:rPr>
      </w:pPr>
      <w:r w:rsidRPr="00BF37E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24"/>
          <w:lang w:eastAsia="hu-HU"/>
        </w:rPr>
        <w:t>Gyakran ismételt kérdések</w:t>
      </w:r>
    </w:p>
    <w:p w14:paraId="2B309CC2" w14:textId="2A0D5524" w:rsidR="002E59C1" w:rsidRPr="002E59C1" w:rsidRDefault="002E59C1" w:rsidP="00BF37E8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0"/>
          <w:lang w:eastAsia="hu-HU"/>
        </w:rPr>
      </w:pPr>
      <w:r w:rsidRPr="002E59C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0"/>
          <w:lang w:eastAsia="hu-HU"/>
        </w:rPr>
        <w:t>2025. évi Roma közösségeket támogató pályázatok</w:t>
      </w:r>
    </w:p>
    <w:p w14:paraId="4E128FDF" w14:textId="7EDDA1AF" w:rsidR="00155E05" w:rsidRPr="002E59C1" w:rsidRDefault="00155E05" w:rsidP="00155E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E59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Mikortól lehet a pályázatot benyújtani</w:t>
      </w:r>
      <w:r w:rsidR="00953E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az RNÖ-FEJL-25, ROMA-KAPACÍTÁS-25 és ROMA-ESÉLY-25 pályázatokra</w:t>
      </w:r>
      <w:r w:rsidRPr="002E59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és mi a pályázat</w:t>
      </w:r>
      <w:r w:rsidR="00953E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ok</w:t>
      </w:r>
      <w:r w:rsidRPr="002E59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benyújtásának határideje?</w:t>
      </w:r>
    </w:p>
    <w:p w14:paraId="3EEC1FF1" w14:textId="77777777" w:rsidR="00953E35" w:rsidRPr="00953E35" w:rsidRDefault="00953E35" w:rsidP="0005170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3E35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Pályázatok benyújtására 2025. október 31. 16:59:59 időpontig van lehetőség az Elektronikus Pályázatkezelési és Együttműködési Rendszer (a továbbiakban: EPER) felületén keresztül.</w:t>
      </w:r>
    </w:p>
    <w:p w14:paraId="56EF9BED" w14:textId="77777777" w:rsidR="00953E35" w:rsidRPr="00953E35" w:rsidRDefault="00953E35" w:rsidP="00BF37E8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3E35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Pályázatok benyújtási határideje: 2025. október 31. 16:59:59</w:t>
      </w:r>
    </w:p>
    <w:p w14:paraId="5A64A99C" w14:textId="08AFEE72" w:rsidR="00C24E1B" w:rsidRPr="00953E35" w:rsidRDefault="00C24E1B" w:rsidP="00BF37E8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3E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Mikor van a pályázatok megvalósítási időszaka és a pénzügyi teljesítés határideje? </w:t>
      </w:r>
    </w:p>
    <w:p w14:paraId="783D17AE" w14:textId="732C115C" w:rsidR="00C24E1B" w:rsidRPr="00953E35" w:rsidRDefault="00953E35" w:rsidP="00BF37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3E35">
        <w:rPr>
          <w:rFonts w:ascii="Times New Roman" w:eastAsia="Times New Roman" w:hAnsi="Times New Roman" w:cs="Times New Roman"/>
          <w:sz w:val="24"/>
          <w:szCs w:val="24"/>
          <w:lang w:eastAsia="hu-HU"/>
        </w:rPr>
        <w:t>ROMA-KAPACITÁS-25 és ROMA-ESÉLY-25</w:t>
      </w:r>
      <w:r w:rsidR="007D0570" w:rsidRPr="00953E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pályázatok</w:t>
      </w:r>
      <w:r w:rsidR="00C24E1B" w:rsidRPr="00953E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esetében:</w:t>
      </w:r>
    </w:p>
    <w:p w14:paraId="39AE46C0" w14:textId="409FFFF3" w:rsidR="00C24E1B" w:rsidRPr="00953E35" w:rsidRDefault="00C24E1B" w:rsidP="00BF37E8">
      <w:pPr>
        <w:pStyle w:val="Listaszerbekezds"/>
        <w:numPr>
          <w:ilvl w:val="0"/>
          <w:numId w:val="2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3E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megvalósítási időszak: </w:t>
      </w:r>
      <w:r w:rsidR="00953E35" w:rsidRPr="00953E35">
        <w:rPr>
          <w:rFonts w:ascii="Times New Roman" w:eastAsia="Times New Roman" w:hAnsi="Times New Roman" w:cs="Times New Roman"/>
          <w:sz w:val="24"/>
          <w:szCs w:val="24"/>
          <w:lang w:eastAsia="hu-HU"/>
        </w:rPr>
        <w:t>2025. október 1. – 2026. szeptember 30.</w:t>
      </w:r>
    </w:p>
    <w:p w14:paraId="4FC1168E" w14:textId="601F3581" w:rsidR="00C24E1B" w:rsidRPr="00953E35" w:rsidRDefault="00C24E1B" w:rsidP="00BF37E8">
      <w:pPr>
        <w:pStyle w:val="Listaszerbekezds"/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3E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pénzügyi teljesítés határideje: </w:t>
      </w:r>
      <w:r w:rsidR="00953E35" w:rsidRPr="00953E35">
        <w:rPr>
          <w:rFonts w:ascii="Times New Roman" w:eastAsia="Times New Roman" w:hAnsi="Times New Roman" w:cs="Times New Roman"/>
          <w:sz w:val="24"/>
          <w:szCs w:val="24"/>
          <w:lang w:eastAsia="hu-HU"/>
        </w:rPr>
        <w:t>2026. szeptember 30.</w:t>
      </w:r>
    </w:p>
    <w:p w14:paraId="66EA2867" w14:textId="0EDE2DCB" w:rsidR="00C24E1B" w:rsidRPr="00953E35" w:rsidRDefault="00953E35" w:rsidP="00BF37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3E35">
        <w:rPr>
          <w:rFonts w:ascii="Times New Roman" w:eastAsia="Times New Roman" w:hAnsi="Times New Roman" w:cs="Times New Roman"/>
          <w:sz w:val="24"/>
          <w:szCs w:val="24"/>
          <w:lang w:eastAsia="hu-HU"/>
        </w:rPr>
        <w:t>RNÖ-FEJL</w:t>
      </w:r>
      <w:r w:rsidR="00C24E1B" w:rsidRPr="00953E35">
        <w:rPr>
          <w:rFonts w:ascii="Times New Roman" w:eastAsia="Times New Roman" w:hAnsi="Times New Roman" w:cs="Times New Roman"/>
          <w:sz w:val="24"/>
          <w:szCs w:val="24"/>
          <w:lang w:eastAsia="hu-HU"/>
        </w:rPr>
        <w:t>-25</w:t>
      </w:r>
      <w:r w:rsidR="007D0570" w:rsidRPr="00953E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pályázat</w:t>
      </w:r>
      <w:r w:rsidR="00C24E1B" w:rsidRPr="00953E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esetében:</w:t>
      </w:r>
    </w:p>
    <w:p w14:paraId="401CDE72" w14:textId="69F7E8A6" w:rsidR="00C24E1B" w:rsidRPr="00953E35" w:rsidRDefault="00C24E1B" w:rsidP="00BF37E8">
      <w:pPr>
        <w:pStyle w:val="Listaszerbekezds"/>
        <w:numPr>
          <w:ilvl w:val="0"/>
          <w:numId w:val="2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3E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megvalósítási időszak: </w:t>
      </w:r>
      <w:r w:rsidR="00953E35" w:rsidRPr="00953E35">
        <w:rPr>
          <w:rFonts w:ascii="Times New Roman" w:eastAsia="Times New Roman" w:hAnsi="Times New Roman" w:cs="Times New Roman"/>
          <w:sz w:val="24"/>
          <w:szCs w:val="24"/>
          <w:lang w:eastAsia="hu-HU"/>
        </w:rPr>
        <w:t>2025. augusztus 01. – 2026. július 31.</w:t>
      </w:r>
    </w:p>
    <w:p w14:paraId="692F7379" w14:textId="46A5C5F7" w:rsidR="00953E35" w:rsidRPr="00953E35" w:rsidRDefault="00953E35" w:rsidP="00BF37E8">
      <w:pPr>
        <w:pStyle w:val="Listaszerbekezds"/>
        <w:numPr>
          <w:ilvl w:val="0"/>
          <w:numId w:val="2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3E35">
        <w:rPr>
          <w:rFonts w:ascii="Times New Roman" w:eastAsia="Times New Roman" w:hAnsi="Times New Roman" w:cs="Times New Roman"/>
          <w:sz w:val="24"/>
          <w:szCs w:val="24"/>
          <w:lang w:eastAsia="hu-HU"/>
        </w:rPr>
        <w:t>laptopok beszerzésének határideje: 2026. március 31.</w:t>
      </w:r>
    </w:p>
    <w:p w14:paraId="2E8E8BE3" w14:textId="0F95689C" w:rsidR="00C24E1B" w:rsidRPr="00953E35" w:rsidRDefault="00C24E1B" w:rsidP="00C24E1B">
      <w:pPr>
        <w:pStyle w:val="Listaszerbekezds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3E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pénzügyi teljesítés határideje: </w:t>
      </w:r>
      <w:r w:rsidR="00953E35" w:rsidRPr="00953E35">
        <w:rPr>
          <w:rFonts w:ascii="Times New Roman" w:eastAsia="Times New Roman" w:hAnsi="Times New Roman" w:cs="Times New Roman"/>
          <w:sz w:val="24"/>
          <w:szCs w:val="24"/>
          <w:lang w:eastAsia="hu-HU"/>
        </w:rPr>
        <w:t>2026. augusztus 31.</w:t>
      </w:r>
    </w:p>
    <w:p w14:paraId="700CF166" w14:textId="77777777" w:rsidR="00441160" w:rsidRPr="0005170E" w:rsidRDefault="00441160" w:rsidP="000A2C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517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Kik nyújthatnak be pályázatot? </w:t>
      </w:r>
    </w:p>
    <w:p w14:paraId="421ADC97" w14:textId="77777777" w:rsidR="0005170E" w:rsidRPr="0005170E" w:rsidRDefault="00953E35" w:rsidP="0005170E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3E3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Települési roma nemzetiségi önkormányzat</w:t>
      </w:r>
      <w:r w:rsidRPr="00953E35">
        <w:rPr>
          <w:rFonts w:ascii="Times New Roman" w:eastAsia="Times New Roman" w:hAnsi="Times New Roman" w:cs="Times New Roman"/>
          <w:sz w:val="24"/>
          <w:szCs w:val="24"/>
          <w:lang w:eastAsia="hu-HU"/>
        </w:rPr>
        <w:t>: RNÖ-FEJL-25</w:t>
      </w:r>
      <w:r w:rsidRPr="000517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953E35">
        <w:rPr>
          <w:rFonts w:ascii="Times New Roman" w:eastAsia="Times New Roman" w:hAnsi="Times New Roman" w:cs="Times New Roman"/>
          <w:sz w:val="24"/>
          <w:szCs w:val="24"/>
          <w:lang w:eastAsia="hu-HU"/>
        </w:rPr>
        <w:t>ROMA-KAPACITÁS-25 „C”</w:t>
      </w:r>
    </w:p>
    <w:p w14:paraId="57AB8276" w14:textId="71FE4145" w:rsidR="00953E35" w:rsidRPr="0005170E" w:rsidRDefault="00953E35" w:rsidP="0005170E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3E3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Vármegyei roma nemzetiségi önkormányzat</w:t>
      </w:r>
      <w:r w:rsidRPr="00953E35">
        <w:rPr>
          <w:rFonts w:ascii="Times New Roman" w:eastAsia="Times New Roman" w:hAnsi="Times New Roman" w:cs="Times New Roman"/>
          <w:sz w:val="24"/>
          <w:szCs w:val="24"/>
          <w:lang w:eastAsia="hu-HU"/>
        </w:rPr>
        <w:t>: RNÖ-FEJL-25</w:t>
      </w:r>
      <w:r w:rsidRPr="000517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953E35">
        <w:rPr>
          <w:rFonts w:ascii="Times New Roman" w:eastAsia="Times New Roman" w:hAnsi="Times New Roman" w:cs="Times New Roman"/>
          <w:sz w:val="24"/>
          <w:szCs w:val="24"/>
          <w:lang w:eastAsia="hu-HU"/>
        </w:rPr>
        <w:t>ROMA-KAPACITÁS-25 „C”</w:t>
      </w:r>
      <w:r w:rsidRPr="000517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953E35">
        <w:rPr>
          <w:rFonts w:ascii="Times New Roman" w:eastAsia="Times New Roman" w:hAnsi="Times New Roman" w:cs="Times New Roman"/>
          <w:sz w:val="24"/>
          <w:szCs w:val="24"/>
          <w:lang w:eastAsia="hu-HU"/>
        </w:rPr>
        <w:t>ROMA-ESÉLY-25 „A</w:t>
      </w:r>
      <w:r w:rsidRPr="0005170E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14:paraId="665E1C2D" w14:textId="6A6FA220" w:rsidR="00953E35" w:rsidRPr="00953E35" w:rsidRDefault="00953E35" w:rsidP="000517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3E3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Vármegyei önkormányzat</w:t>
      </w:r>
      <w:r w:rsidRPr="00953E35">
        <w:rPr>
          <w:rFonts w:ascii="Times New Roman" w:eastAsia="Times New Roman" w:hAnsi="Times New Roman" w:cs="Times New Roman"/>
          <w:sz w:val="24"/>
          <w:szCs w:val="24"/>
          <w:lang w:eastAsia="hu-HU"/>
        </w:rPr>
        <w:t>: ROMA-ESÉLY-25 „B”</w:t>
      </w:r>
    </w:p>
    <w:p w14:paraId="436BC9E2" w14:textId="77777777" w:rsidR="00953E35" w:rsidRPr="00953E35" w:rsidRDefault="00953E35" w:rsidP="000517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3E3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Civil szervezet</w:t>
      </w:r>
      <w:r w:rsidRPr="00953E35">
        <w:rPr>
          <w:rFonts w:ascii="Times New Roman" w:eastAsia="Times New Roman" w:hAnsi="Times New Roman" w:cs="Times New Roman"/>
          <w:sz w:val="24"/>
          <w:szCs w:val="24"/>
          <w:lang w:eastAsia="hu-HU"/>
        </w:rPr>
        <w:t>: ROMA-KAPACITÁS-25 „B”</w:t>
      </w:r>
    </w:p>
    <w:p w14:paraId="125E1FD7" w14:textId="0FFF05D2" w:rsidR="002E59C1" w:rsidRDefault="00953E35" w:rsidP="0005170E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color w:val="FF0000"/>
        </w:rPr>
      </w:pPr>
      <w:r w:rsidRPr="0005170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Vallási egyesület</w:t>
      </w:r>
      <w:r w:rsidRPr="0005170E">
        <w:rPr>
          <w:rFonts w:ascii="Times New Roman" w:eastAsia="Times New Roman" w:hAnsi="Times New Roman" w:cs="Times New Roman"/>
          <w:sz w:val="24"/>
          <w:szCs w:val="24"/>
          <w:lang w:eastAsia="hu-HU"/>
        </w:rPr>
        <w:t>: ROMA-KAPACITÁS-25 „A”</w:t>
      </w:r>
    </w:p>
    <w:p w14:paraId="18D9C83F" w14:textId="35016A77" w:rsidR="00143EF5" w:rsidRPr="0005170E" w:rsidRDefault="00143EF5" w:rsidP="00143EF5">
      <w:pPr>
        <w:pStyle w:val="Default"/>
        <w:jc w:val="both"/>
        <w:rPr>
          <w:b/>
          <w:color w:val="auto"/>
        </w:rPr>
      </w:pPr>
      <w:r w:rsidRPr="0005170E">
        <w:rPr>
          <w:b/>
          <w:color w:val="auto"/>
        </w:rPr>
        <w:t xml:space="preserve">Mely dokumentumok csatolása szükséges a pályázatok benyújtásához? </w:t>
      </w:r>
    </w:p>
    <w:p w14:paraId="75E3EA68" w14:textId="77777777" w:rsidR="00143EF5" w:rsidRPr="0005170E" w:rsidRDefault="00143EF5" w:rsidP="00143EF5">
      <w:pPr>
        <w:pStyle w:val="Default"/>
        <w:jc w:val="both"/>
        <w:rPr>
          <w:color w:val="auto"/>
        </w:rPr>
      </w:pPr>
    </w:p>
    <w:p w14:paraId="14F7FD19" w14:textId="7BB82B9A" w:rsidR="00077DA9" w:rsidRPr="0005170E" w:rsidRDefault="00143EF5" w:rsidP="00143EF5">
      <w:pPr>
        <w:pStyle w:val="Default"/>
        <w:jc w:val="both"/>
        <w:rPr>
          <w:color w:val="auto"/>
        </w:rPr>
      </w:pPr>
      <w:r w:rsidRPr="0005170E">
        <w:rPr>
          <w:color w:val="auto"/>
        </w:rPr>
        <w:t xml:space="preserve">A csatolandó dokumentumok a Pályázati útmutató 3. pontjának </w:t>
      </w:r>
      <w:r w:rsidR="00F23487" w:rsidRPr="0005170E">
        <w:rPr>
          <w:color w:val="auto"/>
        </w:rPr>
        <w:t>14</w:t>
      </w:r>
      <w:r w:rsidRPr="0005170E">
        <w:rPr>
          <w:color w:val="auto"/>
        </w:rPr>
        <w:t>) alpontjában található táblázatban kerültek részletezésre.</w:t>
      </w:r>
    </w:p>
    <w:p w14:paraId="43A48999" w14:textId="132F3459" w:rsidR="00143EF5" w:rsidRPr="0005170E" w:rsidRDefault="00143EF5" w:rsidP="00143EF5">
      <w:pPr>
        <w:pStyle w:val="Default"/>
        <w:jc w:val="both"/>
        <w:rPr>
          <w:color w:val="auto"/>
        </w:rPr>
      </w:pPr>
      <w:r w:rsidRPr="0005170E">
        <w:rPr>
          <w:color w:val="auto"/>
        </w:rPr>
        <w:t xml:space="preserve"> </w:t>
      </w:r>
    </w:p>
    <w:p w14:paraId="1A3F8920" w14:textId="48825690" w:rsidR="00143EF5" w:rsidRPr="0005170E" w:rsidRDefault="00143EF5" w:rsidP="00143EF5">
      <w:pPr>
        <w:pStyle w:val="Default"/>
        <w:jc w:val="both"/>
        <w:rPr>
          <w:color w:val="auto"/>
        </w:rPr>
      </w:pPr>
      <w:r w:rsidRPr="0005170E">
        <w:rPr>
          <w:color w:val="auto"/>
        </w:rPr>
        <w:t xml:space="preserve">A Támogatói okirat kiállításához szükséges dokumentumokat már a Pályázat benyújtása során szükséges felcsatolni a pályázati felületen, </w:t>
      </w:r>
      <w:r w:rsidR="00AC3921">
        <w:rPr>
          <w:color w:val="auto"/>
        </w:rPr>
        <w:t>valamint</w:t>
      </w:r>
      <w:r w:rsidRPr="0005170E">
        <w:rPr>
          <w:color w:val="auto"/>
        </w:rPr>
        <w:t xml:space="preserve"> p</w:t>
      </w:r>
      <w:r w:rsidR="00AC3921">
        <w:rPr>
          <w:color w:val="auto"/>
        </w:rPr>
        <w:t>ostai úton</w:t>
      </w:r>
      <w:r w:rsidRPr="0005170E">
        <w:rPr>
          <w:color w:val="auto"/>
        </w:rPr>
        <w:t xml:space="preserve"> benyújtandó dokumentumok</w:t>
      </w:r>
      <w:r w:rsidR="00F23487" w:rsidRPr="0005170E">
        <w:rPr>
          <w:color w:val="auto"/>
        </w:rPr>
        <w:t xml:space="preserve"> köre</w:t>
      </w:r>
      <w:r w:rsidRPr="0005170E">
        <w:rPr>
          <w:color w:val="auto"/>
        </w:rPr>
        <w:t>: a 3. számú melléklet Felhatalmazó levél és az aláírási minta/címpéldány.</w:t>
      </w:r>
    </w:p>
    <w:p w14:paraId="1D242842" w14:textId="0F291D35" w:rsidR="007D0EB4" w:rsidRDefault="007D0EB4" w:rsidP="00143EF5">
      <w:pPr>
        <w:pStyle w:val="Default"/>
        <w:jc w:val="both"/>
      </w:pPr>
    </w:p>
    <w:p w14:paraId="1AC2CE86" w14:textId="77777777" w:rsidR="0005170E" w:rsidRDefault="0005170E" w:rsidP="00143EF5">
      <w:pPr>
        <w:pStyle w:val="Default"/>
        <w:jc w:val="both"/>
      </w:pPr>
    </w:p>
    <w:p w14:paraId="5B1411EF" w14:textId="77777777" w:rsidR="0005170E" w:rsidRDefault="0005170E" w:rsidP="00143EF5">
      <w:pPr>
        <w:pStyle w:val="Default"/>
        <w:jc w:val="both"/>
      </w:pPr>
    </w:p>
    <w:p w14:paraId="39EAE913" w14:textId="77777777" w:rsidR="0005170E" w:rsidRDefault="0005170E" w:rsidP="00143EF5">
      <w:pPr>
        <w:pStyle w:val="Default"/>
        <w:jc w:val="both"/>
      </w:pPr>
    </w:p>
    <w:p w14:paraId="00775FF4" w14:textId="77777777" w:rsidR="0005170E" w:rsidRDefault="0005170E" w:rsidP="00143EF5">
      <w:pPr>
        <w:pStyle w:val="Default"/>
        <w:jc w:val="both"/>
      </w:pPr>
    </w:p>
    <w:p w14:paraId="2ABDC927" w14:textId="77777777" w:rsidR="0005170E" w:rsidRPr="006967FB" w:rsidRDefault="0005170E" w:rsidP="00143EF5">
      <w:pPr>
        <w:pStyle w:val="Default"/>
        <w:jc w:val="both"/>
      </w:pPr>
    </w:p>
    <w:p w14:paraId="185B0418" w14:textId="3F09FE01" w:rsidR="000045CE" w:rsidRPr="001D7715" w:rsidRDefault="000045CE" w:rsidP="00143EF5">
      <w:pPr>
        <w:pStyle w:val="Default"/>
        <w:jc w:val="both"/>
        <w:rPr>
          <w:b/>
          <w:color w:val="auto"/>
        </w:rPr>
      </w:pPr>
      <w:r w:rsidRPr="001D7715">
        <w:rPr>
          <w:b/>
          <w:color w:val="auto"/>
        </w:rPr>
        <w:lastRenderedPageBreak/>
        <w:t>Mely esetekben és milyen határidő mellet</w:t>
      </w:r>
      <w:r w:rsidR="00A13B04" w:rsidRPr="001D7715">
        <w:rPr>
          <w:b/>
          <w:color w:val="auto"/>
        </w:rPr>
        <w:t>t</w:t>
      </w:r>
      <w:r w:rsidRPr="001D7715">
        <w:rPr>
          <w:b/>
          <w:color w:val="auto"/>
        </w:rPr>
        <w:t xml:space="preserve"> van lehetőség hiánypótlásra? </w:t>
      </w:r>
    </w:p>
    <w:p w14:paraId="4FC48BEF" w14:textId="77777777" w:rsidR="000045CE" w:rsidRPr="001D7715" w:rsidRDefault="000045CE" w:rsidP="00143EF5">
      <w:pPr>
        <w:pStyle w:val="Default"/>
        <w:jc w:val="both"/>
        <w:rPr>
          <w:bCs/>
          <w:color w:val="auto"/>
        </w:rPr>
      </w:pPr>
    </w:p>
    <w:p w14:paraId="3FA5B780" w14:textId="16B90EEE" w:rsidR="0005170E" w:rsidRPr="001D7715" w:rsidRDefault="001D7715" w:rsidP="0005170E">
      <w:pPr>
        <w:pStyle w:val="Default"/>
        <w:numPr>
          <w:ilvl w:val="0"/>
          <w:numId w:val="26"/>
        </w:numPr>
        <w:jc w:val="both"/>
        <w:rPr>
          <w:bCs/>
          <w:color w:val="auto"/>
        </w:rPr>
      </w:pPr>
      <w:r w:rsidRPr="001D7715">
        <w:rPr>
          <w:bCs/>
          <w:color w:val="auto"/>
        </w:rPr>
        <w:t>Amennyiben a TEF a befogadott pályázat érvényességi (formai) ellenőrzését követően megállapítja, hogy a pályázat az ellenőrzési szempontok bármelyike alapján hiányos, a pályázót 1 (egy) alkalommal, 7 (hét) napos határidővel hiánypótlásra szólítja fel. A hiánypótlási felszólítást az EPER rendszeren keresztül küldi ki a hiányosságok tételes felsorolásával.</w:t>
      </w:r>
    </w:p>
    <w:p w14:paraId="1673FED9" w14:textId="07FCAED4" w:rsidR="001D7715" w:rsidRPr="001D7715" w:rsidRDefault="001D7715" w:rsidP="0005170E">
      <w:pPr>
        <w:pStyle w:val="Default"/>
        <w:numPr>
          <w:ilvl w:val="0"/>
          <w:numId w:val="26"/>
        </w:numPr>
        <w:jc w:val="both"/>
        <w:rPr>
          <w:bCs/>
          <w:color w:val="auto"/>
        </w:rPr>
      </w:pPr>
      <w:r w:rsidRPr="001D7715">
        <w:rPr>
          <w:bCs/>
          <w:color w:val="auto"/>
        </w:rPr>
        <w:t>A 7 (hét) napos hiánypótlási határidő a hiánypótlás kibocsátását követő napon kezdődik, függetlenül attól, hogy azt a Pályázó (vagy meghatalmazottja) elolvasta-e vagy sem. A hiánypótlásra felhívó értesítés elolvasásának elmulasztása esetén igazolásnak helye nincs. A pályázó által történő hiánypótlásra, adatmódosításra kizárólag a TEF által meghatározott időben kerülhet sor.</w:t>
      </w:r>
    </w:p>
    <w:p w14:paraId="28BACBE9" w14:textId="77777777" w:rsidR="001D7715" w:rsidRPr="001D7715" w:rsidRDefault="001D7715" w:rsidP="001D7715">
      <w:pPr>
        <w:pStyle w:val="Default"/>
        <w:numPr>
          <w:ilvl w:val="0"/>
          <w:numId w:val="26"/>
        </w:numPr>
        <w:jc w:val="both"/>
        <w:rPr>
          <w:bCs/>
          <w:color w:val="auto"/>
        </w:rPr>
      </w:pPr>
      <w:r w:rsidRPr="001D7715">
        <w:rPr>
          <w:bCs/>
          <w:color w:val="auto"/>
        </w:rPr>
        <w:t xml:space="preserve">Az alábbi esetekben hiánypótlásra nem kerül sor, a pályázat hiánypótlás nélkül érvénytelen: </w:t>
      </w:r>
    </w:p>
    <w:p w14:paraId="5D4BCE57" w14:textId="5265DC21" w:rsidR="001D7715" w:rsidRPr="001D7715" w:rsidRDefault="001D7715" w:rsidP="001D7715">
      <w:pPr>
        <w:pStyle w:val="Default"/>
        <w:numPr>
          <w:ilvl w:val="1"/>
          <w:numId w:val="26"/>
        </w:numPr>
        <w:jc w:val="both"/>
        <w:rPr>
          <w:bCs/>
          <w:color w:val="auto"/>
        </w:rPr>
      </w:pPr>
      <w:r w:rsidRPr="001D7715">
        <w:rPr>
          <w:bCs/>
          <w:color w:val="auto"/>
        </w:rPr>
        <w:t>a teljesen üresen csatolt dokumentum(ok) esetében;</w:t>
      </w:r>
    </w:p>
    <w:p w14:paraId="4037C38F" w14:textId="77777777" w:rsidR="001D7715" w:rsidRPr="001D7715" w:rsidRDefault="001D7715" w:rsidP="001D7715">
      <w:pPr>
        <w:pStyle w:val="Default"/>
        <w:numPr>
          <w:ilvl w:val="1"/>
          <w:numId w:val="26"/>
        </w:numPr>
        <w:jc w:val="both"/>
        <w:rPr>
          <w:bCs/>
          <w:color w:val="auto"/>
        </w:rPr>
      </w:pPr>
      <w:r w:rsidRPr="001D7715">
        <w:rPr>
          <w:bCs/>
          <w:color w:val="auto"/>
        </w:rPr>
        <w:t>nem véglegesített pályázat esetében;</w:t>
      </w:r>
    </w:p>
    <w:p w14:paraId="36562AA1" w14:textId="77777777" w:rsidR="001D7715" w:rsidRPr="001D7715" w:rsidRDefault="001D7715" w:rsidP="001D7715">
      <w:pPr>
        <w:pStyle w:val="Default"/>
        <w:numPr>
          <w:ilvl w:val="1"/>
          <w:numId w:val="26"/>
        </w:numPr>
        <w:jc w:val="both"/>
        <w:rPr>
          <w:bCs/>
          <w:color w:val="auto"/>
        </w:rPr>
      </w:pPr>
      <w:r w:rsidRPr="001D7715">
        <w:rPr>
          <w:bCs/>
          <w:color w:val="auto"/>
        </w:rPr>
        <w:t>a Pályázati felhívás céljától eltérő pályázati cél esetében.</w:t>
      </w:r>
    </w:p>
    <w:p w14:paraId="3A3C4F10" w14:textId="4D6FC414" w:rsidR="001D7715" w:rsidRPr="001D7715" w:rsidRDefault="001D7715" w:rsidP="0005170E">
      <w:pPr>
        <w:pStyle w:val="Default"/>
        <w:numPr>
          <w:ilvl w:val="0"/>
          <w:numId w:val="26"/>
        </w:numPr>
        <w:jc w:val="both"/>
        <w:rPr>
          <w:bCs/>
          <w:color w:val="auto"/>
        </w:rPr>
      </w:pPr>
      <w:r w:rsidRPr="001D7715">
        <w:rPr>
          <w:bCs/>
          <w:color w:val="auto"/>
        </w:rPr>
        <w:t>Az internetes pályázati adatlaphoz kötődő hiánypótlást a pályázó az EPER-ben végzi el úgy, hogy a szükséges módosítások végrehajtása után ismételten véglegesíti a pályázatot legkésőbb a hiánypótlásra nyitva álló határidő utolsó napjának 23:59:59 időpontjáig.</w:t>
      </w:r>
    </w:p>
    <w:p w14:paraId="54A34BD1" w14:textId="77DB57A9" w:rsidR="001D7715" w:rsidRPr="001D7715" w:rsidRDefault="001D7715" w:rsidP="0005170E">
      <w:pPr>
        <w:pStyle w:val="Default"/>
        <w:numPr>
          <w:ilvl w:val="0"/>
          <w:numId w:val="26"/>
        </w:numPr>
        <w:jc w:val="both"/>
        <w:rPr>
          <w:bCs/>
          <w:color w:val="auto"/>
        </w:rPr>
      </w:pPr>
      <w:r w:rsidRPr="001D7715">
        <w:rPr>
          <w:bCs/>
          <w:color w:val="auto"/>
        </w:rPr>
        <w:t>Határidőben benyújtottnak minősül az a hiánypótlás, amely az értesítésben megjelölt határidőn belül (a határidő utolsó napjának 23:59:59 időpontjáig) elektronikus úton a TEF internetes pályázatkezelő rendszerébe megérkezett.</w:t>
      </w:r>
    </w:p>
    <w:p w14:paraId="1819E045" w14:textId="039238B3" w:rsidR="001D7715" w:rsidRPr="001D7715" w:rsidRDefault="001D7715" w:rsidP="0005170E">
      <w:pPr>
        <w:pStyle w:val="Default"/>
        <w:numPr>
          <w:ilvl w:val="0"/>
          <w:numId w:val="26"/>
        </w:numPr>
        <w:jc w:val="both"/>
        <w:rPr>
          <w:bCs/>
          <w:color w:val="auto"/>
        </w:rPr>
      </w:pPr>
      <w:r w:rsidRPr="001D7715">
        <w:rPr>
          <w:bCs/>
          <w:color w:val="auto"/>
        </w:rPr>
        <w:t xml:space="preserve">Amennyiben a hiánypótlás a pályázó hibájából nem vagy nem </w:t>
      </w:r>
      <w:proofErr w:type="gramStart"/>
      <w:r w:rsidRPr="001D7715">
        <w:rPr>
          <w:bCs/>
          <w:color w:val="auto"/>
        </w:rPr>
        <w:t>teljes körűen</w:t>
      </w:r>
      <w:proofErr w:type="gramEnd"/>
      <w:r w:rsidRPr="001D7715">
        <w:rPr>
          <w:bCs/>
          <w:color w:val="auto"/>
        </w:rPr>
        <w:t xml:space="preserve"> történik meg, illetve nem határidőre valósul meg, úgy a felhívásnak megfelelően a pályázat érvénytelennek minősül, amiről a TEF értesítést küld az EPER rendszeren keresztül a pályázónak.</w:t>
      </w:r>
    </w:p>
    <w:p w14:paraId="0E8C7028" w14:textId="77777777" w:rsidR="0005170E" w:rsidRDefault="0005170E" w:rsidP="0005170E">
      <w:pPr>
        <w:pStyle w:val="Default"/>
        <w:jc w:val="both"/>
      </w:pPr>
    </w:p>
    <w:p w14:paraId="48DF567B" w14:textId="77777777" w:rsidR="002C4475" w:rsidRPr="0027339E" w:rsidRDefault="002C4475" w:rsidP="002C4475">
      <w:pPr>
        <w:pStyle w:val="Default"/>
        <w:rPr>
          <w:color w:val="auto"/>
        </w:rPr>
      </w:pPr>
      <w:r w:rsidRPr="0027339E">
        <w:rPr>
          <w:b/>
          <w:bCs/>
          <w:color w:val="auto"/>
        </w:rPr>
        <w:t xml:space="preserve">Hogyan történik a Regisztrációs nyilatkozat benyújtása? </w:t>
      </w:r>
    </w:p>
    <w:p w14:paraId="2AD4498F" w14:textId="4B3FA6D5" w:rsidR="001D7715" w:rsidRPr="0027339E" w:rsidRDefault="001D7715" w:rsidP="001D77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39E">
        <w:rPr>
          <w:rFonts w:ascii="Times New Roman" w:hAnsi="Times New Roman" w:cs="Times New Roman"/>
          <w:sz w:val="24"/>
          <w:szCs w:val="24"/>
        </w:rPr>
        <w:t>A regisztrált pályázó köteles a TEF-</w:t>
      </w:r>
      <w:proofErr w:type="spellStart"/>
      <w:r w:rsidRPr="0027339E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Pr="0027339E">
        <w:rPr>
          <w:rFonts w:ascii="Times New Roman" w:hAnsi="Times New Roman" w:cs="Times New Roman"/>
          <w:sz w:val="24"/>
          <w:szCs w:val="24"/>
        </w:rPr>
        <w:t xml:space="preserve"> benyújtani az EPER-</w:t>
      </w:r>
      <w:proofErr w:type="spellStart"/>
      <w:r w:rsidRPr="0027339E">
        <w:rPr>
          <w:rFonts w:ascii="Times New Roman" w:hAnsi="Times New Roman" w:cs="Times New Roman"/>
          <w:sz w:val="24"/>
          <w:szCs w:val="24"/>
        </w:rPr>
        <w:t>ből</w:t>
      </w:r>
      <w:proofErr w:type="spellEnd"/>
      <w:r w:rsidRPr="0027339E">
        <w:rPr>
          <w:rFonts w:ascii="Times New Roman" w:hAnsi="Times New Roman" w:cs="Times New Roman"/>
          <w:sz w:val="24"/>
          <w:szCs w:val="24"/>
        </w:rPr>
        <w:t xml:space="preserve"> kinyomtatható „Regisztrációs Nyilatkozat”-</w:t>
      </w:r>
      <w:proofErr w:type="spellStart"/>
      <w:r w:rsidRPr="0027339E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Pr="0027339E">
        <w:rPr>
          <w:rFonts w:ascii="Times New Roman" w:hAnsi="Times New Roman" w:cs="Times New Roman"/>
          <w:sz w:val="24"/>
          <w:szCs w:val="24"/>
        </w:rPr>
        <w:t xml:space="preserve"> a szervezet képviselője által aláírt egy eredeti példányát. A regisztrációs nyilatkozatot egy eredeti (kék tollal aláírt) példányban (aláírt mellékletekkel együtt) kell beküldenie a palyazat@tef.gov.hu e-mail címre. A regisztrációs adatokban történő változás esetén 8 (nyolc) napon belül új regisztrációs nyilatkozatot kell benyújtani </w:t>
      </w:r>
      <w:hyperlink r:id="rId7" w:history="1">
        <w:r w:rsidR="00AC3921" w:rsidRPr="00F37365">
          <w:rPr>
            <w:rStyle w:val="Hiperhivatkozs"/>
            <w:rFonts w:ascii="Times New Roman" w:hAnsi="Times New Roman" w:cs="Times New Roman"/>
            <w:sz w:val="24"/>
            <w:szCs w:val="24"/>
          </w:rPr>
          <w:t>palyazat@tef.gov.hu</w:t>
        </w:r>
      </w:hyperlink>
      <w:r w:rsidR="00AC3921">
        <w:rPr>
          <w:rFonts w:ascii="Times New Roman" w:hAnsi="Times New Roman" w:cs="Times New Roman"/>
          <w:sz w:val="24"/>
          <w:szCs w:val="24"/>
        </w:rPr>
        <w:t xml:space="preserve"> </w:t>
      </w:r>
      <w:r w:rsidRPr="0027339E">
        <w:rPr>
          <w:rFonts w:ascii="Times New Roman" w:hAnsi="Times New Roman" w:cs="Times New Roman"/>
          <w:sz w:val="24"/>
          <w:szCs w:val="24"/>
        </w:rPr>
        <w:t>e-mail címre.</w:t>
      </w:r>
    </w:p>
    <w:p w14:paraId="01347D0D" w14:textId="1EE06AC1" w:rsidR="00AC3921" w:rsidRDefault="001D7715" w:rsidP="001D77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39E">
        <w:rPr>
          <w:rFonts w:ascii="Times New Roman" w:hAnsi="Times New Roman" w:cs="Times New Roman"/>
          <w:sz w:val="24"/>
          <w:szCs w:val="24"/>
        </w:rPr>
        <w:t>A nyilatkozat kinyomtatásához kérjük, lépjen be a rendszerbe, válassza a „</w:t>
      </w:r>
      <w:proofErr w:type="spellStart"/>
      <w:r w:rsidRPr="0027339E">
        <w:rPr>
          <w:rFonts w:ascii="Times New Roman" w:hAnsi="Times New Roman" w:cs="Times New Roman"/>
          <w:sz w:val="24"/>
          <w:szCs w:val="24"/>
        </w:rPr>
        <w:t>Reg.nyilatkozat</w:t>
      </w:r>
      <w:proofErr w:type="spellEnd"/>
      <w:r w:rsidRPr="0027339E">
        <w:rPr>
          <w:rFonts w:ascii="Times New Roman" w:hAnsi="Times New Roman" w:cs="Times New Roman"/>
          <w:sz w:val="24"/>
          <w:szCs w:val="24"/>
        </w:rPr>
        <w:t>” menüpontban a „nyilatkozat nyomtatása” gombot</w:t>
      </w:r>
      <w:r w:rsidR="00AC3921">
        <w:rPr>
          <w:rFonts w:ascii="Times New Roman" w:hAnsi="Times New Roman" w:cs="Times New Roman"/>
          <w:sz w:val="24"/>
          <w:szCs w:val="24"/>
        </w:rPr>
        <w:t>, melyet követően</w:t>
      </w:r>
      <w:r w:rsidRPr="0027339E">
        <w:rPr>
          <w:rFonts w:ascii="Times New Roman" w:hAnsi="Times New Roman" w:cs="Times New Roman"/>
          <w:sz w:val="24"/>
          <w:szCs w:val="24"/>
        </w:rPr>
        <w:t xml:space="preserve"> PDF dokumentum</w:t>
      </w:r>
      <w:r w:rsidR="00AC3921">
        <w:rPr>
          <w:rFonts w:ascii="Times New Roman" w:hAnsi="Times New Roman" w:cs="Times New Roman"/>
          <w:sz w:val="24"/>
          <w:szCs w:val="24"/>
        </w:rPr>
        <w:t>ot készít a program</w:t>
      </w:r>
      <w:r w:rsidRPr="0027339E">
        <w:rPr>
          <w:rFonts w:ascii="Times New Roman" w:hAnsi="Times New Roman" w:cs="Times New Roman"/>
          <w:sz w:val="24"/>
          <w:szCs w:val="24"/>
        </w:rPr>
        <w:t xml:space="preserve">. Amennyiben nincs számítógépén PDF dokumentum olvasására alkalmas program, telepítenie </w:t>
      </w:r>
      <w:r w:rsidR="00AC3921">
        <w:rPr>
          <w:rFonts w:ascii="Times New Roman" w:hAnsi="Times New Roman" w:cs="Times New Roman"/>
          <w:sz w:val="24"/>
          <w:szCs w:val="24"/>
        </w:rPr>
        <w:t>szükséges</w:t>
      </w:r>
      <w:r w:rsidRPr="0027339E">
        <w:rPr>
          <w:rFonts w:ascii="Times New Roman" w:hAnsi="Times New Roman" w:cs="Times New Roman"/>
          <w:sz w:val="24"/>
          <w:szCs w:val="24"/>
        </w:rPr>
        <w:t>.</w:t>
      </w:r>
      <w:r w:rsidR="00AC39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A9606" w14:textId="2D706011" w:rsidR="00D11199" w:rsidRDefault="004D4DD7" w:rsidP="001D77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39E">
        <w:rPr>
          <w:rFonts w:ascii="Times New Roman" w:hAnsi="Times New Roman" w:cs="Times New Roman"/>
          <w:b/>
          <w:sz w:val="24"/>
          <w:szCs w:val="24"/>
        </w:rPr>
        <w:t>A</w:t>
      </w:r>
      <w:r w:rsidR="00801E9A" w:rsidRPr="0027339E">
        <w:rPr>
          <w:rFonts w:ascii="Times New Roman" w:hAnsi="Times New Roman" w:cs="Times New Roman"/>
          <w:b/>
          <w:sz w:val="24"/>
          <w:szCs w:val="24"/>
        </w:rPr>
        <w:t xml:space="preserve"> Regisztrációs nyilatkozat jóváhagyására</w:t>
      </w:r>
      <w:r w:rsidR="00AC3921">
        <w:rPr>
          <w:rFonts w:ascii="Times New Roman" w:hAnsi="Times New Roman" w:cs="Times New Roman"/>
          <w:b/>
          <w:sz w:val="24"/>
          <w:szCs w:val="24"/>
        </w:rPr>
        <w:t xml:space="preserve"> az EPER</w:t>
      </w:r>
      <w:r w:rsidR="00801E9A" w:rsidRPr="0027339E">
        <w:rPr>
          <w:rFonts w:ascii="Times New Roman" w:hAnsi="Times New Roman" w:cs="Times New Roman"/>
          <w:b/>
          <w:sz w:val="24"/>
          <w:szCs w:val="24"/>
        </w:rPr>
        <w:t xml:space="preserve"> 60 nap</w:t>
      </w:r>
      <w:r w:rsidR="00AC3921">
        <w:rPr>
          <w:rFonts w:ascii="Times New Roman" w:hAnsi="Times New Roman" w:cs="Times New Roman"/>
          <w:b/>
          <w:sz w:val="24"/>
          <w:szCs w:val="24"/>
        </w:rPr>
        <w:t>ot biztosít</w:t>
      </w:r>
      <w:r w:rsidR="00801E9A" w:rsidRPr="0027339E">
        <w:rPr>
          <w:rFonts w:ascii="Times New Roman" w:hAnsi="Times New Roman" w:cs="Times New Roman"/>
          <w:sz w:val="24"/>
          <w:szCs w:val="24"/>
        </w:rPr>
        <w:t>, a</w:t>
      </w:r>
      <w:r w:rsidRPr="0027339E">
        <w:rPr>
          <w:rFonts w:ascii="Times New Roman" w:hAnsi="Times New Roman" w:cs="Times New Roman"/>
          <w:sz w:val="24"/>
          <w:szCs w:val="24"/>
        </w:rPr>
        <w:t>mennyiben</w:t>
      </w:r>
      <w:r w:rsidR="00801E9A" w:rsidRPr="0027339E">
        <w:rPr>
          <w:rFonts w:ascii="Times New Roman" w:hAnsi="Times New Roman" w:cs="Times New Roman"/>
          <w:sz w:val="24"/>
          <w:szCs w:val="24"/>
        </w:rPr>
        <w:t xml:space="preserve"> nem kerül jóváhagyásra</w:t>
      </w:r>
      <w:r w:rsidRPr="0027339E">
        <w:rPr>
          <w:rFonts w:ascii="Times New Roman" w:hAnsi="Times New Roman" w:cs="Times New Roman"/>
          <w:sz w:val="24"/>
          <w:szCs w:val="24"/>
        </w:rPr>
        <w:t xml:space="preserve"> 60 nap elteltével</w:t>
      </w:r>
      <w:r w:rsidR="00D11199" w:rsidRPr="0027339E">
        <w:rPr>
          <w:rFonts w:ascii="Times New Roman" w:hAnsi="Times New Roman" w:cs="Times New Roman"/>
          <w:sz w:val="24"/>
          <w:szCs w:val="24"/>
        </w:rPr>
        <w:t>, azt követően</w:t>
      </w:r>
      <w:r w:rsidRPr="0027339E">
        <w:rPr>
          <w:rFonts w:ascii="Times New Roman" w:hAnsi="Times New Roman" w:cs="Times New Roman"/>
          <w:sz w:val="24"/>
          <w:szCs w:val="24"/>
        </w:rPr>
        <w:t xml:space="preserve"> </w:t>
      </w:r>
      <w:r w:rsidR="00D11199" w:rsidRPr="0027339E">
        <w:rPr>
          <w:rFonts w:ascii="Times New Roman" w:hAnsi="Times New Roman" w:cs="Times New Roman"/>
          <w:sz w:val="24"/>
          <w:szCs w:val="24"/>
        </w:rPr>
        <w:t xml:space="preserve">ismét </w:t>
      </w:r>
      <w:r w:rsidRPr="0027339E">
        <w:rPr>
          <w:rFonts w:ascii="Times New Roman" w:hAnsi="Times New Roman" w:cs="Times New Roman"/>
          <w:sz w:val="24"/>
          <w:szCs w:val="24"/>
        </w:rPr>
        <w:t>a</w:t>
      </w:r>
      <w:r w:rsidR="00D11199" w:rsidRPr="0027339E">
        <w:rPr>
          <w:rFonts w:ascii="Times New Roman" w:hAnsi="Times New Roman" w:cs="Times New Roman"/>
          <w:sz w:val="24"/>
          <w:szCs w:val="24"/>
        </w:rPr>
        <w:t>z eredeti</w:t>
      </w:r>
      <w:r w:rsidRPr="0027339E">
        <w:rPr>
          <w:rFonts w:ascii="Times New Roman" w:hAnsi="Times New Roman" w:cs="Times New Roman"/>
          <w:sz w:val="24"/>
          <w:szCs w:val="24"/>
        </w:rPr>
        <w:t xml:space="preserve"> adatok</w:t>
      </w:r>
      <w:r w:rsidR="00D11199" w:rsidRPr="0027339E">
        <w:rPr>
          <w:rFonts w:ascii="Times New Roman" w:hAnsi="Times New Roman" w:cs="Times New Roman"/>
          <w:sz w:val="24"/>
          <w:szCs w:val="24"/>
        </w:rPr>
        <w:t xml:space="preserve"> láthatók a Pályázó adatainál, az új adatok átvezetéséhez</w:t>
      </w:r>
      <w:r w:rsidRPr="0027339E">
        <w:rPr>
          <w:rFonts w:ascii="Times New Roman" w:hAnsi="Times New Roman" w:cs="Times New Roman"/>
          <w:sz w:val="24"/>
          <w:szCs w:val="24"/>
        </w:rPr>
        <w:t xml:space="preserve"> új regisztrációs nyilatkozat </w:t>
      </w:r>
      <w:r w:rsidR="00AC3921">
        <w:rPr>
          <w:rFonts w:ascii="Times New Roman" w:hAnsi="Times New Roman" w:cs="Times New Roman"/>
          <w:sz w:val="24"/>
          <w:szCs w:val="24"/>
        </w:rPr>
        <w:t>benyújtása</w:t>
      </w:r>
      <w:r w:rsidRPr="0027339E">
        <w:rPr>
          <w:rFonts w:ascii="Times New Roman" w:hAnsi="Times New Roman" w:cs="Times New Roman"/>
          <w:sz w:val="24"/>
          <w:szCs w:val="24"/>
        </w:rPr>
        <w:t xml:space="preserve"> szükséges.</w:t>
      </w:r>
      <w:r w:rsidR="00801E9A" w:rsidRPr="0027339E">
        <w:rPr>
          <w:rFonts w:ascii="Times New Roman" w:hAnsi="Times New Roman" w:cs="Times New Roman"/>
          <w:sz w:val="24"/>
          <w:szCs w:val="24"/>
        </w:rPr>
        <w:t xml:space="preserve"> Ennek érdekében feltétlenül szükséges, hogy az aláírt regisztrációs nyilatkozatot a mellékletekkel egyetemben a TEF részére megküldjék fenti e-mail címre, </w:t>
      </w:r>
      <w:r w:rsidR="00801E9A" w:rsidRPr="0027339E">
        <w:rPr>
          <w:rFonts w:ascii="Times New Roman" w:hAnsi="Times New Roman" w:cs="Times New Roman"/>
          <w:b/>
          <w:sz w:val="24"/>
          <w:szCs w:val="24"/>
        </w:rPr>
        <w:t>postai úton való megküldése nem szükséges.</w:t>
      </w:r>
    </w:p>
    <w:p w14:paraId="55BDBAE7" w14:textId="77777777" w:rsidR="0027339E" w:rsidRPr="0027339E" w:rsidRDefault="0027339E" w:rsidP="001D77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7BA18" w14:textId="5D9EB1FD" w:rsidR="007D0EB4" w:rsidRPr="0027339E" w:rsidRDefault="00D11199" w:rsidP="002C44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39E">
        <w:rPr>
          <w:rFonts w:ascii="Times New Roman" w:hAnsi="Times New Roman" w:cs="Times New Roman"/>
          <w:b/>
          <w:sz w:val="24"/>
          <w:szCs w:val="24"/>
        </w:rPr>
        <w:t>Milyen adatváltozás esetén szükséges Regisztrációs adatlap módosítás benyújtása?</w:t>
      </w:r>
    </w:p>
    <w:p w14:paraId="2C1F26C8" w14:textId="6CB53E93" w:rsidR="00D11199" w:rsidRPr="0027339E" w:rsidRDefault="00D11199" w:rsidP="002C44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39E">
        <w:rPr>
          <w:rFonts w:ascii="Times New Roman" w:hAnsi="Times New Roman" w:cs="Times New Roman"/>
          <w:sz w:val="24"/>
          <w:szCs w:val="24"/>
        </w:rPr>
        <w:t>A Pályázó az EPER felületen a Partner adatoknál megadott adatok változása esetén, például: Szervezet neve, képviselő, kapcsolattartók neve és elérhetősége, székhely, levelezési cím, bankszámlaszám, stb. esetén.</w:t>
      </w:r>
    </w:p>
    <w:p w14:paraId="5F9062A2" w14:textId="77777777" w:rsidR="004B352E" w:rsidRPr="0027339E" w:rsidRDefault="004B352E" w:rsidP="002C44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339E">
        <w:rPr>
          <w:rFonts w:ascii="Times New Roman" w:hAnsi="Times New Roman" w:cs="Times New Roman"/>
          <w:b/>
          <w:bCs/>
          <w:sz w:val="24"/>
          <w:szCs w:val="24"/>
        </w:rPr>
        <w:t>Hogyan történik a Regisztrációs díj befizetése?</w:t>
      </w:r>
    </w:p>
    <w:p w14:paraId="3879DCC4" w14:textId="77777777" w:rsidR="0027339E" w:rsidRPr="0027339E" w:rsidRDefault="0027339E" w:rsidP="00BF37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39E">
        <w:rPr>
          <w:rFonts w:ascii="Times New Roman" w:hAnsi="Times New Roman" w:cs="Times New Roman"/>
          <w:sz w:val="24"/>
          <w:szCs w:val="24"/>
        </w:rPr>
        <w:t xml:space="preserve">A pályázatok benyújtása során, a pályázat benyújtási </w:t>
      </w:r>
      <w:proofErr w:type="spellStart"/>
      <w:r w:rsidRPr="0027339E">
        <w:rPr>
          <w:rFonts w:ascii="Times New Roman" w:hAnsi="Times New Roman" w:cs="Times New Roman"/>
          <w:sz w:val="24"/>
          <w:szCs w:val="24"/>
        </w:rPr>
        <w:t>határidejéig</w:t>
      </w:r>
      <w:proofErr w:type="spellEnd"/>
      <w:r w:rsidRPr="0027339E">
        <w:rPr>
          <w:rFonts w:ascii="Times New Roman" w:hAnsi="Times New Roman" w:cs="Times New Roman"/>
          <w:sz w:val="24"/>
          <w:szCs w:val="24"/>
        </w:rPr>
        <w:t xml:space="preserve"> a pályázónak egyszeri regisztrációs díjat kell megfizetnie, amelynek összege 3 000 Ft, azaz háromezer forint. A díjat átutalással, a következő számlaszámra kell befizetni: 10032000-00359191-00000000 Társadalmi Esélyteremtési Főigazgatóság, és a befizetést a pályázat benyújtásakor igazolni kell. A regisztrációs díj határidőre történő meg nem fizetése a pályázat érvénytelenségét vonja maga után.</w:t>
      </w:r>
    </w:p>
    <w:p w14:paraId="24E83FC9" w14:textId="77777777" w:rsidR="0027339E" w:rsidRPr="0027339E" w:rsidRDefault="0027339E" w:rsidP="00BF37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4B097" w14:textId="77777777" w:rsidR="0027339E" w:rsidRPr="0027339E" w:rsidRDefault="0027339E" w:rsidP="002733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39E">
        <w:rPr>
          <w:rFonts w:ascii="Times New Roman" w:hAnsi="Times New Roman" w:cs="Times New Roman"/>
          <w:sz w:val="24"/>
          <w:szCs w:val="24"/>
        </w:rPr>
        <w:t xml:space="preserve">A regisztrációs díjat minden pályázati felhíváshoz külön-külön szükséges megfizetni, jelen felhíváshoz is szükséges a pályázat benyújtási </w:t>
      </w:r>
      <w:proofErr w:type="spellStart"/>
      <w:r w:rsidRPr="0027339E">
        <w:rPr>
          <w:rFonts w:ascii="Times New Roman" w:hAnsi="Times New Roman" w:cs="Times New Roman"/>
          <w:sz w:val="24"/>
          <w:szCs w:val="24"/>
        </w:rPr>
        <w:t>határidejéig</w:t>
      </w:r>
      <w:proofErr w:type="spellEnd"/>
      <w:r w:rsidRPr="0027339E">
        <w:rPr>
          <w:rFonts w:ascii="Times New Roman" w:hAnsi="Times New Roman" w:cs="Times New Roman"/>
          <w:sz w:val="24"/>
          <w:szCs w:val="24"/>
        </w:rPr>
        <w:t xml:space="preserve"> a TEF számlájára befizetni, korábbi pályázathoz megfizetett regisztrációs díj nem fogadható el. A regisztrációs díj befizetésekor kérjük, hogy a szervezet adószámát, továbbá a felhívás kódját (ROMA-KAPACITÁS-25) szíveskedjen feltüntetni a megjegyzés rovatban. </w:t>
      </w:r>
    </w:p>
    <w:p w14:paraId="0C27969B" w14:textId="1ED1A8C7" w:rsidR="0027339E" w:rsidRPr="0027339E" w:rsidRDefault="0027339E" w:rsidP="0027339E">
      <w:pPr>
        <w:pStyle w:val="Listaszerbekezds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39E">
        <w:rPr>
          <w:rFonts w:ascii="Times New Roman" w:hAnsi="Times New Roman" w:cs="Times New Roman"/>
          <w:sz w:val="24"/>
          <w:szCs w:val="24"/>
        </w:rPr>
        <w:t xml:space="preserve">A regisztrációs díj átutalást csak abban az esetben áll módunkban elfogadni, ha a befizető megegyezik a regisztrált partnerrel. </w:t>
      </w:r>
    </w:p>
    <w:p w14:paraId="65C974A0" w14:textId="23AA48E1" w:rsidR="0027339E" w:rsidRPr="0027339E" w:rsidRDefault="0027339E" w:rsidP="0027339E">
      <w:pPr>
        <w:pStyle w:val="Listaszerbekezds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39E">
        <w:rPr>
          <w:rFonts w:ascii="Times New Roman" w:hAnsi="Times New Roman" w:cs="Times New Roman"/>
          <w:sz w:val="24"/>
          <w:szCs w:val="24"/>
        </w:rPr>
        <w:t xml:space="preserve">Magánszemélytől érkező befizetés visszautalásra kerül, mely a benyújtott pályázat elutasítását vonhatja maga után. </w:t>
      </w:r>
    </w:p>
    <w:p w14:paraId="483AA959" w14:textId="57329B32" w:rsidR="0027339E" w:rsidRDefault="0027339E" w:rsidP="0027339E">
      <w:pPr>
        <w:pStyle w:val="Listaszerbekezds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39E">
        <w:rPr>
          <w:rFonts w:ascii="Times New Roman" w:hAnsi="Times New Roman" w:cs="Times New Roman"/>
          <w:sz w:val="24"/>
          <w:szCs w:val="24"/>
        </w:rPr>
        <w:t xml:space="preserve">A regisztrációs díjat legkésőbb a pályázat benyújtási </w:t>
      </w:r>
      <w:proofErr w:type="spellStart"/>
      <w:r w:rsidRPr="0027339E">
        <w:rPr>
          <w:rFonts w:ascii="Times New Roman" w:hAnsi="Times New Roman" w:cs="Times New Roman"/>
          <w:sz w:val="24"/>
          <w:szCs w:val="24"/>
        </w:rPr>
        <w:t>határidejéig</w:t>
      </w:r>
      <w:proofErr w:type="spellEnd"/>
      <w:r w:rsidRPr="0027339E">
        <w:rPr>
          <w:rFonts w:ascii="Times New Roman" w:hAnsi="Times New Roman" w:cs="Times New Roman"/>
          <w:sz w:val="24"/>
          <w:szCs w:val="24"/>
        </w:rPr>
        <w:t xml:space="preserve"> kell a TEF számlaszámára átutalni.</w:t>
      </w:r>
    </w:p>
    <w:p w14:paraId="3177263C" w14:textId="7B0DC48D" w:rsidR="009D2B30" w:rsidRPr="0027339E" w:rsidRDefault="009D2B30" w:rsidP="0027339E">
      <w:pPr>
        <w:pStyle w:val="Listaszerbekezds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 pályázó szervezet nevének kizárólag kezdőbetűi jelennek meg a számlatulajdonosként, úgy kérjük az adószám feltüntetését a közleményben.</w:t>
      </w:r>
    </w:p>
    <w:p w14:paraId="2A560A2C" w14:textId="77777777" w:rsidR="0027339E" w:rsidRPr="0027339E" w:rsidRDefault="0027339E" w:rsidP="002733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CC353" w14:textId="5310502F" w:rsidR="0027339E" w:rsidRPr="0027339E" w:rsidRDefault="0027339E" w:rsidP="002733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39E">
        <w:rPr>
          <w:rFonts w:ascii="Times New Roman" w:hAnsi="Times New Roman" w:cs="Times New Roman"/>
          <w:sz w:val="24"/>
          <w:szCs w:val="24"/>
        </w:rPr>
        <w:t>Figyelem! 2025. évi roma közösségeket támogató pályázatok (RNÖ-FEJL-25, ROMA-KAPACITÁS-25 és ROMA-ESÉLY-25) esetében egy alkalommal szükséges megfizetni a regisztrációs díjat.</w:t>
      </w:r>
    </w:p>
    <w:p w14:paraId="571532B5" w14:textId="77777777" w:rsidR="0027339E" w:rsidRPr="0027339E" w:rsidRDefault="0027339E" w:rsidP="002733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DB150" w14:textId="4B22354E" w:rsidR="0027339E" w:rsidRPr="0027339E" w:rsidRDefault="0027339E" w:rsidP="002733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39E">
        <w:rPr>
          <w:rFonts w:ascii="Times New Roman" w:hAnsi="Times New Roman" w:cs="Times New Roman"/>
          <w:sz w:val="24"/>
          <w:szCs w:val="24"/>
        </w:rPr>
        <w:t>Új pályázó esetén az EPER-</w:t>
      </w:r>
      <w:proofErr w:type="spellStart"/>
      <w:r w:rsidRPr="0027339E">
        <w:rPr>
          <w:rFonts w:ascii="Times New Roman" w:hAnsi="Times New Roman" w:cs="Times New Roman"/>
          <w:sz w:val="24"/>
          <w:szCs w:val="24"/>
        </w:rPr>
        <w:t>ből</w:t>
      </w:r>
      <w:proofErr w:type="spellEnd"/>
      <w:r w:rsidRPr="0027339E">
        <w:rPr>
          <w:rFonts w:ascii="Times New Roman" w:hAnsi="Times New Roman" w:cs="Times New Roman"/>
          <w:sz w:val="24"/>
          <w:szCs w:val="24"/>
        </w:rPr>
        <w:t xml:space="preserve"> kinyomtatott Regisztrációs Nyilatkozat (amelyet a szervezet képviselőjének/képviselőinek kell cégszerűen aláírnia) elektronikus úton történő megküldése szükséges a </w:t>
      </w:r>
      <w:hyperlink r:id="rId8" w:history="1">
        <w:r w:rsidR="009D2B30" w:rsidRPr="00F37365">
          <w:rPr>
            <w:rStyle w:val="Hiperhivatkozs"/>
            <w:rFonts w:ascii="Times New Roman" w:hAnsi="Times New Roman" w:cs="Times New Roman"/>
            <w:sz w:val="24"/>
            <w:szCs w:val="24"/>
          </w:rPr>
          <w:t>palyazat@tef.gov.hu</w:t>
        </w:r>
      </w:hyperlink>
      <w:r w:rsidR="009D2B30">
        <w:rPr>
          <w:rFonts w:ascii="Times New Roman" w:hAnsi="Times New Roman" w:cs="Times New Roman"/>
          <w:sz w:val="24"/>
          <w:szCs w:val="24"/>
        </w:rPr>
        <w:t xml:space="preserve"> </w:t>
      </w:r>
      <w:r w:rsidRPr="0027339E">
        <w:rPr>
          <w:rFonts w:ascii="Times New Roman" w:hAnsi="Times New Roman" w:cs="Times New Roman"/>
          <w:sz w:val="24"/>
          <w:szCs w:val="24"/>
        </w:rPr>
        <w:t>e-mail címre, postai úton való megküldése nem szükséges. A nyilatkozattal kérjük a szükséges igazoló dokumentumok megküldését is.</w:t>
      </w:r>
    </w:p>
    <w:p w14:paraId="2D93AF99" w14:textId="77777777" w:rsidR="0027339E" w:rsidRDefault="0027339E" w:rsidP="00BF37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54952A" w14:textId="36170E7D" w:rsidR="004714FF" w:rsidRPr="0027339E" w:rsidRDefault="004714FF" w:rsidP="00BF37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39E">
        <w:rPr>
          <w:rFonts w:ascii="Times New Roman" w:hAnsi="Times New Roman" w:cs="Times New Roman"/>
          <w:b/>
          <w:sz w:val="24"/>
          <w:szCs w:val="24"/>
        </w:rPr>
        <w:t>Alábbi esetekben nem áll módunkban a befizetéseket elfogadni:</w:t>
      </w:r>
    </w:p>
    <w:p w14:paraId="20EDEE88" w14:textId="25FBB427" w:rsidR="004714FF" w:rsidRPr="0027339E" w:rsidRDefault="004714FF" w:rsidP="00BF37E8">
      <w:pPr>
        <w:pStyle w:val="Listaszerbekezds"/>
        <w:numPr>
          <w:ilvl w:val="0"/>
          <w:numId w:val="23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39E">
        <w:rPr>
          <w:rFonts w:ascii="Times New Roman" w:hAnsi="Times New Roman" w:cs="Times New Roman"/>
          <w:sz w:val="24"/>
          <w:szCs w:val="24"/>
        </w:rPr>
        <w:t>m</w:t>
      </w:r>
      <w:r w:rsidR="00E92F64" w:rsidRPr="0027339E">
        <w:rPr>
          <w:rFonts w:ascii="Times New Roman" w:hAnsi="Times New Roman" w:cs="Times New Roman"/>
          <w:sz w:val="24"/>
          <w:szCs w:val="24"/>
        </w:rPr>
        <w:t>agánszemély</w:t>
      </w:r>
      <w:r w:rsidRPr="0027339E">
        <w:rPr>
          <w:rFonts w:ascii="Times New Roman" w:hAnsi="Times New Roman" w:cs="Times New Roman"/>
          <w:sz w:val="24"/>
          <w:szCs w:val="24"/>
        </w:rPr>
        <w:t xml:space="preserve"> részéről teljesített befizetést</w:t>
      </w:r>
      <w:r w:rsidR="00E92F64" w:rsidRPr="0027339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A8ACF43" w14:textId="47F3C681" w:rsidR="004714FF" w:rsidRPr="0027339E" w:rsidRDefault="00E92F64" w:rsidP="00BF37E8">
      <w:pPr>
        <w:pStyle w:val="Listaszerbekezds"/>
        <w:numPr>
          <w:ilvl w:val="0"/>
          <w:numId w:val="23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39E">
        <w:rPr>
          <w:rFonts w:ascii="Times New Roman" w:hAnsi="Times New Roman" w:cs="Times New Roman"/>
          <w:sz w:val="24"/>
          <w:szCs w:val="24"/>
        </w:rPr>
        <w:t>más szervezet számlájáról történő befizetést,</w:t>
      </w:r>
    </w:p>
    <w:p w14:paraId="38CA4DA6" w14:textId="727122ED" w:rsidR="00921FA1" w:rsidRPr="0027339E" w:rsidRDefault="004714FF" w:rsidP="00BF37E8">
      <w:pPr>
        <w:pStyle w:val="Listaszerbekezds"/>
        <w:numPr>
          <w:ilvl w:val="0"/>
          <w:numId w:val="2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7339E">
        <w:rPr>
          <w:rFonts w:ascii="Times New Roman" w:hAnsi="Times New Roman" w:cs="Times New Roman"/>
          <w:sz w:val="24"/>
          <w:szCs w:val="24"/>
        </w:rPr>
        <w:t>csekken történő befizetést.</w:t>
      </w:r>
    </w:p>
    <w:p w14:paraId="25FC94E5" w14:textId="1FB1EE05" w:rsidR="004714FF" w:rsidRDefault="004714FF" w:rsidP="00143E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39E">
        <w:rPr>
          <w:rFonts w:ascii="Times New Roman" w:hAnsi="Times New Roman" w:cs="Times New Roman"/>
          <w:sz w:val="24"/>
          <w:szCs w:val="24"/>
        </w:rPr>
        <w:t>Ezen befizetések visszautalásra kerülnek, a befizetésnek mindenképpen a pályázó szervezet számlaszámáról szükséges megtörténnie.</w:t>
      </w:r>
    </w:p>
    <w:p w14:paraId="50DE6838" w14:textId="77777777" w:rsidR="00E53827" w:rsidRDefault="00E53827" w:rsidP="00143E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5A003" w14:textId="77777777" w:rsidR="00E53827" w:rsidRDefault="00E53827" w:rsidP="00143E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4F337" w14:textId="77777777" w:rsidR="00E53827" w:rsidRDefault="00E53827" w:rsidP="00143E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F3407" w14:textId="77777777" w:rsidR="00E53827" w:rsidRDefault="00E53827" w:rsidP="00143E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D5F60" w14:textId="77777777" w:rsidR="005A39D7" w:rsidRPr="00E53827" w:rsidRDefault="005A39D7" w:rsidP="005A39D7">
      <w:pPr>
        <w:pStyle w:val="Default"/>
        <w:jc w:val="both"/>
        <w:rPr>
          <w:b/>
          <w:color w:val="auto"/>
        </w:rPr>
      </w:pPr>
      <w:r w:rsidRPr="00E53827">
        <w:rPr>
          <w:b/>
          <w:color w:val="auto"/>
        </w:rPr>
        <w:lastRenderedPageBreak/>
        <w:t xml:space="preserve">Mikor és hogyan szükséges az árajánlatot feltölteni? </w:t>
      </w:r>
    </w:p>
    <w:p w14:paraId="40D0D2E5" w14:textId="77777777" w:rsidR="005A39D7" w:rsidRPr="00E53827" w:rsidRDefault="005A39D7" w:rsidP="005A39D7">
      <w:pPr>
        <w:pStyle w:val="Default"/>
        <w:jc w:val="both"/>
        <w:rPr>
          <w:b/>
          <w:color w:val="auto"/>
        </w:rPr>
      </w:pPr>
    </w:p>
    <w:p w14:paraId="3D7ABDAA" w14:textId="5AE2C4CB" w:rsidR="00E53827" w:rsidRPr="00E53827" w:rsidRDefault="00E53827" w:rsidP="000A2C10">
      <w:pPr>
        <w:pStyle w:val="Default"/>
        <w:jc w:val="both"/>
        <w:rPr>
          <w:color w:val="auto"/>
        </w:rPr>
      </w:pPr>
      <w:r w:rsidRPr="00E53827">
        <w:rPr>
          <w:color w:val="auto"/>
        </w:rPr>
        <w:t>Árajánlat feltöltése kizárólag döntést követően szükséges az elnyert támogatás költségvetési soraihoz.</w:t>
      </w:r>
    </w:p>
    <w:p w14:paraId="6A1B32AD" w14:textId="77777777" w:rsidR="00E53827" w:rsidRPr="00E53827" w:rsidRDefault="00E53827" w:rsidP="000A2C10">
      <w:pPr>
        <w:pStyle w:val="Default"/>
        <w:jc w:val="both"/>
        <w:rPr>
          <w:color w:val="auto"/>
        </w:rPr>
      </w:pPr>
    </w:p>
    <w:p w14:paraId="7065E23D" w14:textId="63143C65" w:rsidR="00E53827" w:rsidRPr="00E53827" w:rsidRDefault="00E53827" w:rsidP="000A2C10">
      <w:pPr>
        <w:pStyle w:val="Default"/>
        <w:jc w:val="both"/>
        <w:rPr>
          <w:color w:val="auto"/>
        </w:rPr>
      </w:pPr>
      <w:r w:rsidRPr="00E53827">
        <w:rPr>
          <w:color w:val="auto"/>
        </w:rPr>
        <w:t>A</w:t>
      </w:r>
      <w:r w:rsidR="009D2B30">
        <w:rPr>
          <w:color w:val="auto"/>
        </w:rPr>
        <w:t>mennyiben árajánlat nem kerül feltöltésre a</w:t>
      </w:r>
      <w:r w:rsidRPr="00E53827">
        <w:rPr>
          <w:color w:val="auto"/>
        </w:rPr>
        <w:t xml:space="preserve"> pályázat benyújtása során</w:t>
      </w:r>
      <w:r w:rsidR="009D2B30">
        <w:rPr>
          <w:color w:val="auto"/>
        </w:rPr>
        <w:t>, úgy kötelező</w:t>
      </w:r>
      <w:r w:rsidRPr="00E53827">
        <w:rPr>
          <w:color w:val="auto"/>
        </w:rPr>
        <w:t xml:space="preserve"> a költségvetési lapfülön a „Tétel részletezése” oszlopban megjelölni:</w:t>
      </w:r>
    </w:p>
    <w:p w14:paraId="4088220E" w14:textId="712B4CF0" w:rsidR="00E53827" w:rsidRPr="00E53827" w:rsidRDefault="00E53827" w:rsidP="00E53827">
      <w:pPr>
        <w:pStyle w:val="Default"/>
        <w:numPr>
          <w:ilvl w:val="0"/>
          <w:numId w:val="29"/>
        </w:numPr>
        <w:jc w:val="both"/>
        <w:rPr>
          <w:color w:val="auto"/>
        </w:rPr>
      </w:pPr>
      <w:r w:rsidRPr="00E53827">
        <w:rPr>
          <w:color w:val="auto"/>
        </w:rPr>
        <w:t>szolgáltatást nyújtó, árut értékesítő személyt/szervezetet,</w:t>
      </w:r>
    </w:p>
    <w:p w14:paraId="4656D8E6" w14:textId="728512DB" w:rsidR="00E53827" w:rsidRPr="00E53827" w:rsidRDefault="00E53827" w:rsidP="00E53827">
      <w:pPr>
        <w:pStyle w:val="Default"/>
        <w:numPr>
          <w:ilvl w:val="0"/>
          <w:numId w:val="29"/>
        </w:numPr>
        <w:jc w:val="both"/>
        <w:rPr>
          <w:color w:val="auto"/>
        </w:rPr>
      </w:pPr>
      <w:r w:rsidRPr="00E53827">
        <w:rPr>
          <w:color w:val="auto"/>
        </w:rPr>
        <w:t>megrendelni kívánt szolgáltatást, árut.</w:t>
      </w:r>
    </w:p>
    <w:p w14:paraId="3A3AF270" w14:textId="17839EF8" w:rsidR="00B51F65" w:rsidRPr="0027339E" w:rsidRDefault="00B51F65" w:rsidP="00B51F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733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pályázatírás költsége elszámolható</w:t>
      </w:r>
      <w:r w:rsidR="002543FA" w:rsidRPr="002733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-e</w:t>
      </w:r>
      <w:r w:rsidRPr="002733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? </w:t>
      </w:r>
    </w:p>
    <w:p w14:paraId="02738FFA" w14:textId="1A5DDC9D" w:rsidR="00B51F65" w:rsidRPr="0027339E" w:rsidRDefault="00B51F65" w:rsidP="00B51F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3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Igen, a pályázatírás költsége </w:t>
      </w:r>
      <w:r w:rsidR="002543FA" w:rsidRPr="0027339E">
        <w:rPr>
          <w:rFonts w:ascii="Times New Roman" w:eastAsia="Times New Roman" w:hAnsi="Times New Roman" w:cs="Times New Roman"/>
          <w:sz w:val="24"/>
          <w:szCs w:val="24"/>
          <w:lang w:eastAsia="hu-HU"/>
        </w:rPr>
        <w:t>elszámolható 50 000 Ft összegben</w:t>
      </w:r>
      <w:r w:rsidR="009D2B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543FA" w:rsidRPr="0027339E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pályázatonként</w:t>
      </w:r>
      <w:r w:rsidRPr="0027339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DFF009D" w14:textId="77777777" w:rsidR="00EA3E7F" w:rsidRPr="00BF37E8" w:rsidRDefault="00C06707" w:rsidP="00EA3E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7E8">
        <w:rPr>
          <w:rFonts w:ascii="Times New Roman" w:hAnsi="Times New Roman" w:cs="Times New Roman"/>
          <w:b/>
          <w:sz w:val="24"/>
          <w:szCs w:val="24"/>
        </w:rPr>
        <w:t>Amennyiben további kérdés merül fel, kihez fordulhatok?</w:t>
      </w:r>
    </w:p>
    <w:p w14:paraId="5AC73ABC" w14:textId="77777777" w:rsidR="00193BA0" w:rsidRPr="00BF37E8" w:rsidRDefault="00193BA0" w:rsidP="00EA3E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2524E0" w14:textId="5D5FFFCB" w:rsidR="00193BA0" w:rsidRPr="00BF37E8" w:rsidRDefault="00193BA0" w:rsidP="00EA3E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7E8">
        <w:rPr>
          <w:rFonts w:ascii="Times New Roman" w:hAnsi="Times New Roman" w:cs="Times New Roman"/>
          <w:sz w:val="24"/>
          <w:szCs w:val="24"/>
        </w:rPr>
        <w:t>Az alább felsorolt témakörök</w:t>
      </w:r>
      <w:r w:rsidR="00B01331" w:rsidRPr="00BF37E8">
        <w:rPr>
          <w:rFonts w:ascii="Times New Roman" w:hAnsi="Times New Roman" w:cs="Times New Roman"/>
          <w:sz w:val="24"/>
          <w:szCs w:val="24"/>
        </w:rPr>
        <w:t xml:space="preserve">et érintő egyéb kérdésekben </w:t>
      </w:r>
      <w:r w:rsidRPr="00BF37E8">
        <w:rPr>
          <w:rFonts w:ascii="Times New Roman" w:hAnsi="Times New Roman" w:cs="Times New Roman"/>
          <w:sz w:val="24"/>
          <w:szCs w:val="24"/>
        </w:rPr>
        <w:t>kollégáink adnak felvilágosítást:</w:t>
      </w:r>
    </w:p>
    <w:p w14:paraId="34047267" w14:textId="77777777" w:rsidR="00C06707" w:rsidRDefault="00C06707" w:rsidP="00EA3E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16D47C" w14:textId="2614002D" w:rsidR="00F0225E" w:rsidRDefault="00F0225E" w:rsidP="00EA3E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Ügyfélszolgálat: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hyperlink r:id="rId9" w:history="1">
        <w:r w:rsidRPr="00616413">
          <w:rPr>
            <w:rStyle w:val="Hiperhivatkozs"/>
            <w:rFonts w:ascii="Times New Roman" w:hAnsi="Times New Roman" w:cs="Times New Roman"/>
            <w:sz w:val="24"/>
            <w:szCs w:val="24"/>
          </w:rPr>
          <w:t>palyazat@tef.gov.hu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616413">
          <w:rPr>
            <w:rStyle w:val="Hiperhivatkozs"/>
            <w:rFonts w:ascii="Times New Roman" w:hAnsi="Times New Roman" w:cs="Times New Roman"/>
            <w:sz w:val="24"/>
            <w:szCs w:val="24"/>
          </w:rPr>
          <w:t>tamogatasiranyitas@tef.gov.hu</w:t>
        </w:r>
      </w:hyperlink>
    </w:p>
    <w:p w14:paraId="68577A83" w14:textId="782AF80B" w:rsidR="00F0225E" w:rsidRDefault="00F0225E" w:rsidP="00EA3E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06-1-896-9536, 06-1-896-9540.</w:t>
      </w:r>
    </w:p>
    <w:p w14:paraId="672B52DD" w14:textId="77777777" w:rsidR="00F0225E" w:rsidRPr="00BF37E8" w:rsidRDefault="00F0225E" w:rsidP="00EA3E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484EC1" w14:textId="328407CC" w:rsidR="00C06707" w:rsidRPr="00BF37E8" w:rsidRDefault="00C06707" w:rsidP="00BF37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7E8">
        <w:rPr>
          <w:rFonts w:ascii="Times New Roman" w:hAnsi="Times New Roman" w:cs="Times New Roman"/>
          <w:sz w:val="24"/>
          <w:szCs w:val="24"/>
        </w:rPr>
        <w:t xml:space="preserve">Pályázat beadásával kapcsolatos kérdések esetén a </w:t>
      </w:r>
      <w:r w:rsidR="00673C35" w:rsidRPr="00BF37E8">
        <w:rPr>
          <w:rFonts w:ascii="Times New Roman" w:hAnsi="Times New Roman" w:cs="Times New Roman"/>
          <w:b/>
          <w:sz w:val="24"/>
          <w:szCs w:val="24"/>
        </w:rPr>
        <w:t>P</w:t>
      </w:r>
      <w:r w:rsidRPr="00BF37E8">
        <w:rPr>
          <w:rFonts w:ascii="Times New Roman" w:hAnsi="Times New Roman" w:cs="Times New Roman"/>
          <w:b/>
          <w:sz w:val="24"/>
          <w:szCs w:val="24"/>
        </w:rPr>
        <w:t>ályázat</w:t>
      </w:r>
      <w:r w:rsidR="00673C35" w:rsidRPr="00BF37E8">
        <w:rPr>
          <w:rFonts w:ascii="Times New Roman" w:hAnsi="Times New Roman" w:cs="Times New Roman"/>
          <w:b/>
          <w:sz w:val="24"/>
          <w:szCs w:val="24"/>
        </w:rPr>
        <w:t>kezelés</w:t>
      </w:r>
      <w:r w:rsidRPr="00BF37E8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673C35" w:rsidRPr="00BF37E8">
        <w:rPr>
          <w:rFonts w:ascii="Times New Roman" w:hAnsi="Times New Roman" w:cs="Times New Roman"/>
          <w:b/>
          <w:sz w:val="24"/>
          <w:szCs w:val="24"/>
        </w:rPr>
        <w:t>O</w:t>
      </w:r>
      <w:r w:rsidRPr="00BF37E8">
        <w:rPr>
          <w:rFonts w:ascii="Times New Roman" w:hAnsi="Times New Roman" w:cs="Times New Roman"/>
          <w:b/>
          <w:sz w:val="24"/>
          <w:szCs w:val="24"/>
        </w:rPr>
        <w:t>sztály</w:t>
      </w:r>
      <w:r w:rsidRPr="00BF37E8">
        <w:rPr>
          <w:rFonts w:ascii="Times New Roman" w:hAnsi="Times New Roman" w:cs="Times New Roman"/>
          <w:sz w:val="24"/>
          <w:szCs w:val="24"/>
        </w:rPr>
        <w:t xml:space="preserve"> munkatársai</w:t>
      </w:r>
      <w:r w:rsidR="00193BA0" w:rsidRPr="00BF37E8">
        <w:rPr>
          <w:rFonts w:ascii="Times New Roman" w:hAnsi="Times New Roman" w:cs="Times New Roman"/>
          <w:sz w:val="24"/>
          <w:szCs w:val="24"/>
        </w:rPr>
        <w:t>:</w:t>
      </w:r>
      <w:r w:rsidRPr="00BF3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D53C5" w14:textId="59A574D4" w:rsidR="00F0225E" w:rsidRDefault="00F0225E" w:rsidP="00BF37E8">
      <w:pPr>
        <w:pStyle w:val="Listaszerbekezds"/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616413">
          <w:rPr>
            <w:rStyle w:val="Hiperhivatkozs"/>
            <w:rFonts w:ascii="Times New Roman" w:hAnsi="Times New Roman" w:cs="Times New Roman"/>
            <w:sz w:val="24"/>
            <w:szCs w:val="24"/>
          </w:rPr>
          <w:t>palyazat@tef.gov.hu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6CA35" w14:textId="27AAB12E" w:rsidR="00193BA0" w:rsidRPr="00BF37E8" w:rsidRDefault="00F0225E" w:rsidP="00BF37E8">
      <w:pPr>
        <w:pStyle w:val="Listaszerbekezds"/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06-1-</w:t>
      </w:r>
      <w:r w:rsidR="00673C35" w:rsidRPr="00BF37E8">
        <w:rPr>
          <w:rFonts w:ascii="Times New Roman" w:hAnsi="Times New Roman" w:cs="Times New Roman"/>
          <w:sz w:val="24"/>
          <w:szCs w:val="24"/>
        </w:rPr>
        <w:t>896-953</w:t>
      </w:r>
      <w:r>
        <w:rPr>
          <w:rFonts w:ascii="Times New Roman" w:hAnsi="Times New Roman" w:cs="Times New Roman"/>
          <w:sz w:val="24"/>
          <w:szCs w:val="24"/>
        </w:rPr>
        <w:t>1</w:t>
      </w:r>
      <w:r w:rsidR="00673C35" w:rsidRPr="00BF37E8">
        <w:rPr>
          <w:rFonts w:ascii="Times New Roman" w:hAnsi="Times New Roman" w:cs="Times New Roman"/>
          <w:sz w:val="24"/>
          <w:szCs w:val="24"/>
        </w:rPr>
        <w:t>, 06-1-896-9510</w:t>
      </w:r>
      <w:r w:rsidRPr="00BF37E8">
        <w:rPr>
          <w:rFonts w:ascii="Times New Roman" w:hAnsi="Times New Roman" w:cs="Times New Roman"/>
          <w:sz w:val="24"/>
          <w:szCs w:val="24"/>
        </w:rPr>
        <w:t xml:space="preserve">, </w:t>
      </w:r>
      <w:r w:rsidR="00673C35" w:rsidRPr="00BF37E8">
        <w:rPr>
          <w:rFonts w:ascii="Times New Roman" w:hAnsi="Times New Roman" w:cs="Times New Roman"/>
          <w:sz w:val="24"/>
          <w:szCs w:val="24"/>
        </w:rPr>
        <w:t>06-1-896-9521</w:t>
      </w:r>
      <w:r w:rsidRPr="00BF37E8">
        <w:rPr>
          <w:rFonts w:ascii="Times New Roman" w:hAnsi="Times New Roman" w:cs="Times New Roman"/>
          <w:sz w:val="24"/>
          <w:szCs w:val="24"/>
        </w:rPr>
        <w:t xml:space="preserve">, </w:t>
      </w:r>
      <w:r w:rsidR="00673C35" w:rsidRPr="00BF37E8">
        <w:rPr>
          <w:rFonts w:ascii="Times New Roman" w:hAnsi="Times New Roman" w:cs="Times New Roman"/>
          <w:sz w:val="24"/>
          <w:szCs w:val="24"/>
        </w:rPr>
        <w:t>06-1-896-9503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981411" w14:textId="5A5BFDD6" w:rsidR="00673C35" w:rsidRPr="00BF37E8" w:rsidRDefault="00673C35" w:rsidP="00044B21">
      <w:p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C450FC8" w14:textId="45B54ECC" w:rsidR="00405F74" w:rsidRPr="00BF37E8" w:rsidRDefault="00673C35" w:rsidP="00BF37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7E8">
        <w:rPr>
          <w:rFonts w:ascii="Times New Roman" w:hAnsi="Times New Roman" w:cs="Times New Roman"/>
          <w:sz w:val="24"/>
          <w:szCs w:val="24"/>
        </w:rPr>
        <w:t>T</w:t>
      </w:r>
      <w:r w:rsidR="00405F74" w:rsidRPr="00BF37E8">
        <w:rPr>
          <w:rFonts w:ascii="Times New Roman" w:hAnsi="Times New Roman" w:cs="Times New Roman"/>
          <w:sz w:val="24"/>
          <w:szCs w:val="24"/>
        </w:rPr>
        <w:t>ámogatói okirat</w:t>
      </w:r>
      <w:r w:rsidR="00D93075" w:rsidRPr="00BF37E8">
        <w:rPr>
          <w:rFonts w:ascii="Times New Roman" w:hAnsi="Times New Roman" w:cs="Times New Roman"/>
          <w:sz w:val="24"/>
          <w:szCs w:val="24"/>
        </w:rPr>
        <w:t>tal</w:t>
      </w:r>
      <w:r w:rsidRPr="00BF37E8">
        <w:rPr>
          <w:rFonts w:ascii="Times New Roman" w:hAnsi="Times New Roman" w:cs="Times New Roman"/>
          <w:sz w:val="24"/>
          <w:szCs w:val="24"/>
        </w:rPr>
        <w:t>, kiutalás</w:t>
      </w:r>
      <w:r w:rsidR="00405F74" w:rsidRPr="00BF37E8">
        <w:rPr>
          <w:rFonts w:ascii="Times New Roman" w:hAnsi="Times New Roman" w:cs="Times New Roman"/>
          <w:sz w:val="24"/>
          <w:szCs w:val="24"/>
        </w:rPr>
        <w:t>sal kapcsolatos</w:t>
      </w:r>
      <w:r w:rsidRPr="00BF37E8">
        <w:rPr>
          <w:rFonts w:ascii="Times New Roman" w:hAnsi="Times New Roman" w:cs="Times New Roman"/>
          <w:sz w:val="24"/>
          <w:szCs w:val="24"/>
        </w:rPr>
        <w:t xml:space="preserve"> kérdések esetén a </w:t>
      </w:r>
      <w:r w:rsidR="00405F74" w:rsidRPr="00BF37E8">
        <w:rPr>
          <w:rFonts w:ascii="Times New Roman" w:hAnsi="Times New Roman" w:cs="Times New Roman"/>
          <w:b/>
          <w:sz w:val="24"/>
          <w:szCs w:val="24"/>
        </w:rPr>
        <w:t>Támogatáskezelési és Módszertani Osztály</w:t>
      </w:r>
      <w:r w:rsidR="00405F74" w:rsidRPr="00BF37E8">
        <w:rPr>
          <w:rFonts w:ascii="Times New Roman" w:hAnsi="Times New Roman" w:cs="Times New Roman"/>
          <w:sz w:val="24"/>
          <w:szCs w:val="24"/>
        </w:rPr>
        <w:t xml:space="preserve"> munkatársai:</w:t>
      </w:r>
    </w:p>
    <w:p w14:paraId="10EA9F2F" w14:textId="2C334B9C" w:rsidR="00F0225E" w:rsidRDefault="00F0225E" w:rsidP="00BF37E8">
      <w:pPr>
        <w:pStyle w:val="Listaszerbekezds"/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616413">
          <w:rPr>
            <w:rStyle w:val="Hiperhivatkozs"/>
            <w:rFonts w:ascii="Times New Roman" w:hAnsi="Times New Roman" w:cs="Times New Roman"/>
            <w:sz w:val="24"/>
            <w:szCs w:val="24"/>
          </w:rPr>
          <w:t>tamogatasiranyitas@tef.gov.hu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C61B3" w14:textId="0321CB42" w:rsidR="00D93075" w:rsidRPr="00BF37E8" w:rsidRDefault="00405F74" w:rsidP="00BF37E8">
      <w:pPr>
        <w:pStyle w:val="Listaszerbekezds"/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7E8">
        <w:rPr>
          <w:rFonts w:ascii="Times New Roman" w:hAnsi="Times New Roman" w:cs="Times New Roman"/>
          <w:sz w:val="24"/>
          <w:szCs w:val="24"/>
        </w:rPr>
        <w:t xml:space="preserve">06-1-896-9517, </w:t>
      </w:r>
      <w:hyperlink r:id="rId13" w:history="1"/>
      <w:r w:rsidRPr="00BF37E8">
        <w:rPr>
          <w:rFonts w:ascii="Times New Roman" w:hAnsi="Times New Roman" w:cs="Times New Roman"/>
          <w:sz w:val="24"/>
          <w:szCs w:val="24"/>
        </w:rPr>
        <w:t xml:space="preserve">06-1-896-9504, </w:t>
      </w:r>
      <w:hyperlink r:id="rId14" w:history="1"/>
      <w:r w:rsidRPr="00BF37E8">
        <w:rPr>
          <w:rFonts w:ascii="Times New Roman" w:hAnsi="Times New Roman" w:cs="Times New Roman"/>
          <w:sz w:val="24"/>
          <w:szCs w:val="24"/>
        </w:rPr>
        <w:t xml:space="preserve">06-1-896-9543, </w:t>
      </w:r>
      <w:hyperlink r:id="rId15" w:history="1"/>
      <w:r w:rsidR="00D93075" w:rsidRPr="00BF37E8">
        <w:rPr>
          <w:rFonts w:ascii="Times New Roman" w:hAnsi="Times New Roman" w:cs="Times New Roman"/>
          <w:sz w:val="24"/>
          <w:szCs w:val="24"/>
        </w:rPr>
        <w:t xml:space="preserve">06-1-896-9523, </w:t>
      </w:r>
      <w:hyperlink r:id="rId16" w:history="1"/>
      <w:r w:rsidRPr="00BF37E8">
        <w:rPr>
          <w:rFonts w:ascii="Times New Roman" w:hAnsi="Times New Roman" w:cs="Times New Roman"/>
          <w:sz w:val="24"/>
          <w:szCs w:val="24"/>
        </w:rPr>
        <w:t>06-1-896-9500</w:t>
      </w:r>
      <w:r w:rsidR="00F0225E">
        <w:rPr>
          <w:rFonts w:ascii="Times New Roman" w:hAnsi="Times New Roman" w:cs="Times New Roman"/>
          <w:sz w:val="24"/>
          <w:szCs w:val="24"/>
        </w:rPr>
        <w:t>.</w:t>
      </w:r>
    </w:p>
    <w:p w14:paraId="5EFCDDE0" w14:textId="77777777" w:rsidR="00D93075" w:rsidRPr="00BF37E8" w:rsidRDefault="00D93075" w:rsidP="00405F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0E3AD" w14:textId="4BA9B46B" w:rsidR="00D93075" w:rsidRPr="00BF37E8" w:rsidRDefault="00D93075" w:rsidP="00BF37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7E8">
        <w:rPr>
          <w:rFonts w:ascii="Times New Roman" w:hAnsi="Times New Roman" w:cs="Times New Roman"/>
          <w:sz w:val="24"/>
          <w:szCs w:val="24"/>
        </w:rPr>
        <w:t xml:space="preserve">Elszámolással kapcsolatos kérdések esetén az </w:t>
      </w:r>
      <w:r w:rsidRPr="00BF37E8">
        <w:rPr>
          <w:rFonts w:ascii="Times New Roman" w:hAnsi="Times New Roman" w:cs="Times New Roman"/>
          <w:b/>
          <w:sz w:val="24"/>
          <w:szCs w:val="24"/>
        </w:rPr>
        <w:t>Elszámolási és Monitoring Osztály</w:t>
      </w:r>
      <w:r w:rsidRPr="00BF37E8">
        <w:rPr>
          <w:rFonts w:ascii="Times New Roman" w:hAnsi="Times New Roman" w:cs="Times New Roman"/>
          <w:sz w:val="24"/>
          <w:szCs w:val="24"/>
        </w:rPr>
        <w:t xml:space="preserve"> munkatársai: </w:t>
      </w:r>
    </w:p>
    <w:p w14:paraId="1D7CF9AC" w14:textId="70CE8BDF" w:rsidR="00F0225E" w:rsidRDefault="00F0225E" w:rsidP="00BF37E8">
      <w:pPr>
        <w:pStyle w:val="Listaszerbekezds"/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BF37E8">
          <w:rPr>
            <w:rStyle w:val="Hiperhivatkozs"/>
            <w:rFonts w:ascii="Times New Roman" w:hAnsi="Times New Roman" w:cs="Times New Roman"/>
            <w:sz w:val="24"/>
            <w:szCs w:val="24"/>
          </w:rPr>
          <w:t>elszamolas@tef.gov.hu</w:t>
        </w:r>
      </w:hyperlink>
    </w:p>
    <w:p w14:paraId="32228A02" w14:textId="26BC0A60" w:rsidR="00C06707" w:rsidRPr="009822B5" w:rsidRDefault="00D93075" w:rsidP="00BF37E8">
      <w:pPr>
        <w:pStyle w:val="Listaszerbekezds"/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7E8">
        <w:rPr>
          <w:rFonts w:ascii="Times New Roman" w:hAnsi="Times New Roman" w:cs="Times New Roman"/>
          <w:sz w:val="24"/>
          <w:szCs w:val="24"/>
        </w:rPr>
        <w:t xml:space="preserve">06-1-896-9524, 06-1-896-9525, </w:t>
      </w:r>
      <w:hyperlink r:id="rId18" w:history="1"/>
      <w:r w:rsidRPr="00BF37E8">
        <w:rPr>
          <w:rFonts w:ascii="Times New Roman" w:hAnsi="Times New Roman" w:cs="Times New Roman"/>
          <w:sz w:val="24"/>
          <w:szCs w:val="24"/>
        </w:rPr>
        <w:t>06-1-896-9501, 06-1-896-9518, 06-1-896-9529</w:t>
      </w:r>
      <w:r w:rsidR="00F0225E">
        <w:rPr>
          <w:rFonts w:ascii="Times New Roman" w:hAnsi="Times New Roman" w:cs="Times New Roman"/>
          <w:sz w:val="24"/>
          <w:szCs w:val="24"/>
        </w:rPr>
        <w:t>.</w:t>
      </w:r>
    </w:p>
    <w:p w14:paraId="16E6C158" w14:textId="46822DAC" w:rsidR="009822B5" w:rsidRDefault="009822B5" w:rsidP="009822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1EFDAC" w14:textId="1EB34BA9" w:rsidR="009822B5" w:rsidRPr="009822B5" w:rsidRDefault="009822B5" w:rsidP="009822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2B5">
        <w:rPr>
          <w:rFonts w:ascii="Times New Roman" w:hAnsi="Times New Roman" w:cs="Times New Roman"/>
          <w:sz w:val="24"/>
          <w:szCs w:val="24"/>
        </w:rPr>
        <w:t xml:space="preserve">Készült: </w:t>
      </w:r>
      <w:r>
        <w:rPr>
          <w:rFonts w:ascii="Times New Roman" w:hAnsi="Times New Roman" w:cs="Times New Roman"/>
          <w:sz w:val="24"/>
          <w:szCs w:val="24"/>
        </w:rPr>
        <w:t xml:space="preserve">Budapest, </w:t>
      </w:r>
      <w:r w:rsidRPr="009822B5">
        <w:rPr>
          <w:rFonts w:ascii="Times New Roman" w:hAnsi="Times New Roman" w:cs="Times New Roman"/>
          <w:sz w:val="24"/>
          <w:szCs w:val="24"/>
        </w:rPr>
        <w:t xml:space="preserve">2025. </w:t>
      </w:r>
      <w:r w:rsidR="002E59C1">
        <w:rPr>
          <w:rFonts w:ascii="Times New Roman" w:hAnsi="Times New Roman" w:cs="Times New Roman"/>
          <w:sz w:val="24"/>
          <w:szCs w:val="24"/>
        </w:rPr>
        <w:t>október</w:t>
      </w:r>
      <w:r w:rsidRPr="009822B5">
        <w:rPr>
          <w:rFonts w:ascii="Times New Roman" w:hAnsi="Times New Roman" w:cs="Times New Roman"/>
          <w:sz w:val="24"/>
          <w:szCs w:val="24"/>
        </w:rPr>
        <w:t xml:space="preserve"> </w:t>
      </w:r>
      <w:r w:rsidR="002E59C1">
        <w:rPr>
          <w:rFonts w:ascii="Times New Roman" w:hAnsi="Times New Roman" w:cs="Times New Roman"/>
          <w:sz w:val="24"/>
          <w:szCs w:val="24"/>
        </w:rPr>
        <w:t>22</w:t>
      </w:r>
      <w:r w:rsidRPr="009822B5">
        <w:rPr>
          <w:rFonts w:ascii="Times New Roman" w:hAnsi="Times New Roman" w:cs="Times New Roman"/>
          <w:sz w:val="24"/>
          <w:szCs w:val="24"/>
        </w:rPr>
        <w:t>.</w:t>
      </w:r>
    </w:p>
    <w:sectPr w:rsidR="009822B5" w:rsidRPr="009822B5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E1B29" w14:textId="77777777" w:rsidR="000A2C6B" w:rsidRDefault="000A2C6B" w:rsidP="00267764">
      <w:pPr>
        <w:spacing w:after="0" w:line="240" w:lineRule="auto"/>
      </w:pPr>
      <w:r>
        <w:separator/>
      </w:r>
    </w:p>
  </w:endnote>
  <w:endnote w:type="continuationSeparator" w:id="0">
    <w:p w14:paraId="5204992B" w14:textId="77777777" w:rsidR="000A2C6B" w:rsidRDefault="000A2C6B" w:rsidP="0026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7400022"/>
      <w:docPartObj>
        <w:docPartGallery w:val="Page Numbers (Bottom of Page)"/>
        <w:docPartUnique/>
      </w:docPartObj>
    </w:sdtPr>
    <w:sdtEndPr/>
    <w:sdtContent>
      <w:p w14:paraId="6813E2F0" w14:textId="68BAAFD1" w:rsidR="00267764" w:rsidRDefault="0026776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2B5">
          <w:rPr>
            <w:noProof/>
          </w:rPr>
          <w:t>5</w:t>
        </w:r>
        <w:r>
          <w:fldChar w:fldCharType="end"/>
        </w:r>
      </w:p>
    </w:sdtContent>
  </w:sdt>
  <w:p w14:paraId="3E2C404F" w14:textId="77777777" w:rsidR="00267764" w:rsidRDefault="0026776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8F3A" w14:textId="77777777" w:rsidR="000A2C6B" w:rsidRDefault="000A2C6B" w:rsidP="00267764">
      <w:pPr>
        <w:spacing w:after="0" w:line="240" w:lineRule="auto"/>
      </w:pPr>
      <w:r>
        <w:separator/>
      </w:r>
    </w:p>
  </w:footnote>
  <w:footnote w:type="continuationSeparator" w:id="0">
    <w:p w14:paraId="46E3CE3D" w14:textId="77777777" w:rsidR="000A2C6B" w:rsidRDefault="000A2C6B" w:rsidP="00267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34DB"/>
    <w:multiLevelType w:val="multilevel"/>
    <w:tmpl w:val="D2AA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900F1"/>
    <w:multiLevelType w:val="multilevel"/>
    <w:tmpl w:val="7CEA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A072B"/>
    <w:multiLevelType w:val="hybridMultilevel"/>
    <w:tmpl w:val="DCA0AA7A"/>
    <w:lvl w:ilvl="0" w:tplc="533A5F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819AB"/>
    <w:multiLevelType w:val="multilevel"/>
    <w:tmpl w:val="BC04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E35E0"/>
    <w:multiLevelType w:val="multilevel"/>
    <w:tmpl w:val="0DB8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61C7C"/>
    <w:multiLevelType w:val="hybridMultilevel"/>
    <w:tmpl w:val="0F34AB82"/>
    <w:lvl w:ilvl="0" w:tplc="533A5F2E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D5A5548"/>
    <w:multiLevelType w:val="multilevel"/>
    <w:tmpl w:val="C68A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22703"/>
    <w:multiLevelType w:val="multilevel"/>
    <w:tmpl w:val="9CB8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8A4832"/>
    <w:multiLevelType w:val="hybridMultilevel"/>
    <w:tmpl w:val="DF4E39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F41E0"/>
    <w:multiLevelType w:val="multilevel"/>
    <w:tmpl w:val="F402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CF1180"/>
    <w:multiLevelType w:val="multilevel"/>
    <w:tmpl w:val="3210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94801"/>
    <w:multiLevelType w:val="hybridMultilevel"/>
    <w:tmpl w:val="1592EFBA"/>
    <w:lvl w:ilvl="0" w:tplc="533A5F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40EF0"/>
    <w:multiLevelType w:val="hybridMultilevel"/>
    <w:tmpl w:val="A4140D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9109E"/>
    <w:multiLevelType w:val="multilevel"/>
    <w:tmpl w:val="82F2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7E127E"/>
    <w:multiLevelType w:val="multilevel"/>
    <w:tmpl w:val="6124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3206E8"/>
    <w:multiLevelType w:val="multilevel"/>
    <w:tmpl w:val="2BB0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B72681"/>
    <w:multiLevelType w:val="hybridMultilevel"/>
    <w:tmpl w:val="BE729D66"/>
    <w:lvl w:ilvl="0" w:tplc="533A5F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030D2"/>
    <w:multiLevelType w:val="hybridMultilevel"/>
    <w:tmpl w:val="50EE2824"/>
    <w:lvl w:ilvl="0" w:tplc="533A5F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F57A6"/>
    <w:multiLevelType w:val="hybridMultilevel"/>
    <w:tmpl w:val="07129E5C"/>
    <w:lvl w:ilvl="0" w:tplc="533A5F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A3CE9"/>
    <w:multiLevelType w:val="multilevel"/>
    <w:tmpl w:val="DB10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D64C7E"/>
    <w:multiLevelType w:val="multilevel"/>
    <w:tmpl w:val="828A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E812B2"/>
    <w:multiLevelType w:val="multilevel"/>
    <w:tmpl w:val="E602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5D02A1"/>
    <w:multiLevelType w:val="hybridMultilevel"/>
    <w:tmpl w:val="37DC3C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34606"/>
    <w:multiLevelType w:val="multilevel"/>
    <w:tmpl w:val="31D2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9838E3"/>
    <w:multiLevelType w:val="hybridMultilevel"/>
    <w:tmpl w:val="43EE8390"/>
    <w:lvl w:ilvl="0" w:tplc="C23AC70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0A2466A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1B68B0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D5693A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69CFB5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476644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68A455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6F630B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412EC5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5" w15:restartNumberingAfterBreak="0">
    <w:nsid w:val="7CE53B6F"/>
    <w:multiLevelType w:val="multilevel"/>
    <w:tmpl w:val="AC04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085FE1"/>
    <w:multiLevelType w:val="multilevel"/>
    <w:tmpl w:val="F60C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3E4916"/>
    <w:multiLevelType w:val="multilevel"/>
    <w:tmpl w:val="2FA4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5C50FB"/>
    <w:multiLevelType w:val="multilevel"/>
    <w:tmpl w:val="A9B6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sz w:val="2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135475">
    <w:abstractNumId w:val="4"/>
  </w:num>
  <w:num w:numId="2" w16cid:durableId="1356618006">
    <w:abstractNumId w:val="3"/>
  </w:num>
  <w:num w:numId="3" w16cid:durableId="160438509">
    <w:abstractNumId w:val="21"/>
  </w:num>
  <w:num w:numId="4" w16cid:durableId="1813716909">
    <w:abstractNumId w:val="10"/>
  </w:num>
  <w:num w:numId="5" w16cid:durableId="1214390185">
    <w:abstractNumId w:val="25"/>
  </w:num>
  <w:num w:numId="6" w16cid:durableId="488637587">
    <w:abstractNumId w:val="13"/>
  </w:num>
  <w:num w:numId="7" w16cid:durableId="1576820241">
    <w:abstractNumId w:val="6"/>
  </w:num>
  <w:num w:numId="8" w16cid:durableId="734474783">
    <w:abstractNumId w:val="7"/>
  </w:num>
  <w:num w:numId="9" w16cid:durableId="1950039869">
    <w:abstractNumId w:val="28"/>
  </w:num>
  <w:num w:numId="10" w16cid:durableId="62488443">
    <w:abstractNumId w:val="0"/>
  </w:num>
  <w:num w:numId="11" w16cid:durableId="589436621">
    <w:abstractNumId w:val="9"/>
  </w:num>
  <w:num w:numId="12" w16cid:durableId="966282566">
    <w:abstractNumId w:val="23"/>
  </w:num>
  <w:num w:numId="13" w16cid:durableId="775825787">
    <w:abstractNumId w:val="19"/>
  </w:num>
  <w:num w:numId="14" w16cid:durableId="2142570193">
    <w:abstractNumId w:val="15"/>
  </w:num>
  <w:num w:numId="15" w16cid:durableId="340394106">
    <w:abstractNumId w:val="27"/>
  </w:num>
  <w:num w:numId="16" w16cid:durableId="948199363">
    <w:abstractNumId w:val="20"/>
  </w:num>
  <w:num w:numId="17" w16cid:durableId="1569922691">
    <w:abstractNumId w:val="26"/>
  </w:num>
  <w:num w:numId="18" w16cid:durableId="426578603">
    <w:abstractNumId w:val="14"/>
  </w:num>
  <w:num w:numId="19" w16cid:durableId="270741825">
    <w:abstractNumId w:val="1"/>
  </w:num>
  <w:num w:numId="20" w16cid:durableId="1057624473">
    <w:abstractNumId w:val="8"/>
  </w:num>
  <w:num w:numId="21" w16cid:durableId="1375498655">
    <w:abstractNumId w:val="2"/>
  </w:num>
  <w:num w:numId="22" w16cid:durableId="1963343510">
    <w:abstractNumId w:val="11"/>
  </w:num>
  <w:num w:numId="23" w16cid:durableId="1078020619">
    <w:abstractNumId w:val="18"/>
  </w:num>
  <w:num w:numId="24" w16cid:durableId="483131753">
    <w:abstractNumId w:val="17"/>
  </w:num>
  <w:num w:numId="25" w16cid:durableId="1116021719">
    <w:abstractNumId w:val="24"/>
  </w:num>
  <w:num w:numId="26" w16cid:durableId="545681254">
    <w:abstractNumId w:val="22"/>
  </w:num>
  <w:num w:numId="27" w16cid:durableId="1346710232">
    <w:abstractNumId w:val="12"/>
  </w:num>
  <w:num w:numId="28" w16cid:durableId="477500316">
    <w:abstractNumId w:val="16"/>
  </w:num>
  <w:num w:numId="29" w16cid:durableId="983971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7C"/>
    <w:rsid w:val="000045CE"/>
    <w:rsid w:val="00044B21"/>
    <w:rsid w:val="0005170E"/>
    <w:rsid w:val="00052367"/>
    <w:rsid w:val="00052A7D"/>
    <w:rsid w:val="00060F89"/>
    <w:rsid w:val="0006717C"/>
    <w:rsid w:val="000738C2"/>
    <w:rsid w:val="00077DA9"/>
    <w:rsid w:val="000A2C10"/>
    <w:rsid w:val="000A2C6B"/>
    <w:rsid w:val="001065AA"/>
    <w:rsid w:val="00114EFD"/>
    <w:rsid w:val="00131C16"/>
    <w:rsid w:val="00143EF5"/>
    <w:rsid w:val="00155E05"/>
    <w:rsid w:val="00161872"/>
    <w:rsid w:val="00164B97"/>
    <w:rsid w:val="00193BA0"/>
    <w:rsid w:val="001B24B0"/>
    <w:rsid w:val="001D7715"/>
    <w:rsid w:val="002417E9"/>
    <w:rsid w:val="002543FA"/>
    <w:rsid w:val="00267764"/>
    <w:rsid w:val="0027339E"/>
    <w:rsid w:val="002C4475"/>
    <w:rsid w:val="002D6854"/>
    <w:rsid w:val="002E59C1"/>
    <w:rsid w:val="00335845"/>
    <w:rsid w:val="00357C25"/>
    <w:rsid w:val="003611FD"/>
    <w:rsid w:val="004024CE"/>
    <w:rsid w:val="00403C05"/>
    <w:rsid w:val="00405F74"/>
    <w:rsid w:val="00441160"/>
    <w:rsid w:val="00446C38"/>
    <w:rsid w:val="0046340F"/>
    <w:rsid w:val="004714FF"/>
    <w:rsid w:val="00481B24"/>
    <w:rsid w:val="004A7607"/>
    <w:rsid w:val="004B352E"/>
    <w:rsid w:val="004D4DD7"/>
    <w:rsid w:val="0051724F"/>
    <w:rsid w:val="00532D70"/>
    <w:rsid w:val="00544819"/>
    <w:rsid w:val="00546E27"/>
    <w:rsid w:val="00547989"/>
    <w:rsid w:val="00552521"/>
    <w:rsid w:val="0058378E"/>
    <w:rsid w:val="005A39D7"/>
    <w:rsid w:val="005D18BF"/>
    <w:rsid w:val="005F5E66"/>
    <w:rsid w:val="00602218"/>
    <w:rsid w:val="00624911"/>
    <w:rsid w:val="0066535E"/>
    <w:rsid w:val="00673C35"/>
    <w:rsid w:val="006967FB"/>
    <w:rsid w:val="00771AED"/>
    <w:rsid w:val="007A58C9"/>
    <w:rsid w:val="007A6547"/>
    <w:rsid w:val="007D0570"/>
    <w:rsid w:val="007D0EB4"/>
    <w:rsid w:val="00801E9A"/>
    <w:rsid w:val="00806495"/>
    <w:rsid w:val="00812C83"/>
    <w:rsid w:val="00827CD3"/>
    <w:rsid w:val="008302CB"/>
    <w:rsid w:val="008354C7"/>
    <w:rsid w:val="00853362"/>
    <w:rsid w:val="00865467"/>
    <w:rsid w:val="008C0052"/>
    <w:rsid w:val="00921949"/>
    <w:rsid w:val="00921FA1"/>
    <w:rsid w:val="009327C9"/>
    <w:rsid w:val="00953E35"/>
    <w:rsid w:val="009822B5"/>
    <w:rsid w:val="009929E9"/>
    <w:rsid w:val="009C03CA"/>
    <w:rsid w:val="009C77EC"/>
    <w:rsid w:val="009D2B30"/>
    <w:rsid w:val="00A07705"/>
    <w:rsid w:val="00A12B0E"/>
    <w:rsid w:val="00A13B04"/>
    <w:rsid w:val="00A53E73"/>
    <w:rsid w:val="00A8042F"/>
    <w:rsid w:val="00AC3921"/>
    <w:rsid w:val="00AD5E9D"/>
    <w:rsid w:val="00AE369D"/>
    <w:rsid w:val="00B01331"/>
    <w:rsid w:val="00B02CA0"/>
    <w:rsid w:val="00B51F65"/>
    <w:rsid w:val="00B9008B"/>
    <w:rsid w:val="00BA7860"/>
    <w:rsid w:val="00BF37E8"/>
    <w:rsid w:val="00BF49E9"/>
    <w:rsid w:val="00BF5644"/>
    <w:rsid w:val="00C06707"/>
    <w:rsid w:val="00C24E1B"/>
    <w:rsid w:val="00C36AFE"/>
    <w:rsid w:val="00CA59B1"/>
    <w:rsid w:val="00CB00FD"/>
    <w:rsid w:val="00CF0336"/>
    <w:rsid w:val="00D11199"/>
    <w:rsid w:val="00D27DD9"/>
    <w:rsid w:val="00D37995"/>
    <w:rsid w:val="00D733D2"/>
    <w:rsid w:val="00D74A84"/>
    <w:rsid w:val="00D84B6B"/>
    <w:rsid w:val="00D85E8F"/>
    <w:rsid w:val="00D93075"/>
    <w:rsid w:val="00DA760F"/>
    <w:rsid w:val="00DC0755"/>
    <w:rsid w:val="00E5187F"/>
    <w:rsid w:val="00E53827"/>
    <w:rsid w:val="00E53C99"/>
    <w:rsid w:val="00E5450B"/>
    <w:rsid w:val="00E8306C"/>
    <w:rsid w:val="00E92F64"/>
    <w:rsid w:val="00EA0BA8"/>
    <w:rsid w:val="00EA3E7F"/>
    <w:rsid w:val="00F0225E"/>
    <w:rsid w:val="00F23487"/>
    <w:rsid w:val="00F3212B"/>
    <w:rsid w:val="00FA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167E"/>
  <w15:docId w15:val="{D7429418-6E42-4849-8117-00C9CBC8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C44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4B352E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02CA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D4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4DD7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4D4D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D4DD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D4DD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D4DD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D4DD7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26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7764"/>
  </w:style>
  <w:style w:type="paragraph" w:styleId="llb">
    <w:name w:val="footer"/>
    <w:basedOn w:val="Norml"/>
    <w:link w:val="llbChar"/>
    <w:uiPriority w:val="99"/>
    <w:unhideWhenUsed/>
    <w:rsid w:val="0026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7764"/>
  </w:style>
  <w:style w:type="paragraph" w:styleId="Vltozat">
    <w:name w:val="Revision"/>
    <w:hidden/>
    <w:uiPriority w:val="99"/>
    <w:semiHidden/>
    <w:rsid w:val="00AC3921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AC3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3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589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10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909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328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604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410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968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79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yazat@tef.gov.hu" TargetMode="External"/><Relationship Id="rId13" Type="http://schemas.openxmlformats.org/officeDocument/2006/relationships/hyperlink" Target="mailto:" TargetMode="External"/><Relationship Id="rId1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alyazat@tef.gov.hu" TargetMode="External"/><Relationship Id="rId12" Type="http://schemas.openxmlformats.org/officeDocument/2006/relationships/hyperlink" Target="mailto:tamogatasiranyitas@tef.gov.hu" TargetMode="External"/><Relationship Id="rId17" Type="http://schemas.openxmlformats.org/officeDocument/2006/relationships/hyperlink" Target="mailto:elszamolas@tef.gov.hu" TargetMode="External"/><Relationship Id="rId2" Type="http://schemas.openxmlformats.org/officeDocument/2006/relationships/styles" Target="styles.xml"/><Relationship Id="rId16" Type="http://schemas.openxmlformats.org/officeDocument/2006/relationships/hyperlink" Target="mailto: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lyazat@tef.gov.h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" TargetMode="External"/><Relationship Id="rId10" Type="http://schemas.openxmlformats.org/officeDocument/2006/relationships/hyperlink" Target="mailto:tamogatasiranyitas@tef.gov.h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lyazat@tef.gov.hu" TargetMode="External"/><Relationship Id="rId1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1161</Words>
  <Characters>8012</Characters>
  <Application>Microsoft Office Word</Application>
  <DocSecurity>4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Koller Mária</dc:creator>
  <cp:lastModifiedBy>Rózsa Tekla</cp:lastModifiedBy>
  <cp:revision>2</cp:revision>
  <dcterms:created xsi:type="dcterms:W3CDTF">2025-10-22T07:28:00Z</dcterms:created>
  <dcterms:modified xsi:type="dcterms:W3CDTF">2025-10-22T07:28:00Z</dcterms:modified>
</cp:coreProperties>
</file>